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D3F3C" w14:textId="77777777" w:rsidR="00FA7EA2" w:rsidRPr="00B16F10" w:rsidRDefault="00FA7EA2" w:rsidP="00A7036F">
      <w:pPr>
        <w:spacing w:before="120" w:after="120" w:line="276" w:lineRule="auto"/>
        <w:jc w:val="center"/>
        <w:rPr>
          <w:b/>
          <w:sz w:val="36"/>
          <w:szCs w:val="36"/>
          <w:lang w:val="en-US"/>
        </w:rPr>
      </w:pPr>
    </w:p>
    <w:p w14:paraId="2F7FC8E0" w14:textId="251D93A0" w:rsidR="00A7036F" w:rsidRPr="00B16F10" w:rsidRDefault="00516C71" w:rsidP="00A7036F">
      <w:pPr>
        <w:spacing w:before="120" w:after="120" w:line="276" w:lineRule="auto"/>
        <w:jc w:val="center"/>
        <w:rPr>
          <w:b/>
          <w:sz w:val="36"/>
          <w:szCs w:val="36"/>
          <w:lang w:val="en-US"/>
        </w:rPr>
      </w:pPr>
      <w:r w:rsidRPr="00B16F10">
        <w:rPr>
          <w:b/>
          <w:sz w:val="36"/>
          <w:szCs w:val="36"/>
          <w:lang w:val="en-US"/>
        </w:rPr>
        <w:t>OPEN</w:t>
      </w:r>
      <w:r w:rsidR="00A7036F" w:rsidRPr="00B16F10">
        <w:rPr>
          <w:b/>
          <w:sz w:val="36"/>
          <w:szCs w:val="36"/>
          <w:lang w:val="en-US"/>
        </w:rPr>
        <w:t xml:space="preserve"> CALL</w:t>
      </w:r>
      <w:r w:rsidR="00B16F10" w:rsidRPr="00B16F10">
        <w:rPr>
          <w:b/>
          <w:sz w:val="36"/>
          <w:szCs w:val="36"/>
          <w:lang w:val="en-US"/>
        </w:rPr>
        <w:t xml:space="preserve"> – Gallery </w:t>
      </w:r>
      <w:proofErr w:type="spellStart"/>
      <w:r w:rsidR="002D2E5D" w:rsidRPr="00B16F10">
        <w:rPr>
          <w:b/>
          <w:sz w:val="36"/>
          <w:szCs w:val="36"/>
          <w:lang w:val="en-US"/>
        </w:rPr>
        <w:t>Vltavská</w:t>
      </w:r>
      <w:proofErr w:type="spellEnd"/>
      <w:r w:rsidR="00A7036F" w:rsidRPr="00B16F10">
        <w:rPr>
          <w:b/>
          <w:sz w:val="36"/>
          <w:szCs w:val="36"/>
          <w:lang w:val="en-US"/>
        </w:rPr>
        <w:t xml:space="preserve"> </w:t>
      </w:r>
    </w:p>
    <w:p w14:paraId="5449F864" w14:textId="6E7868D3" w:rsidR="00A7036F" w:rsidRPr="00B16F10" w:rsidRDefault="001670D0" w:rsidP="00790F71">
      <w:pPr>
        <w:spacing w:before="120" w:after="120" w:line="276" w:lineRule="auto"/>
        <w:jc w:val="center"/>
        <w:rPr>
          <w:sz w:val="24"/>
          <w:szCs w:val="24"/>
          <w:lang w:val="en-US"/>
        </w:rPr>
      </w:pPr>
      <w:proofErr w:type="gramStart"/>
      <w:r>
        <w:rPr>
          <w:sz w:val="24"/>
          <w:szCs w:val="24"/>
          <w:lang w:val="en-US"/>
        </w:rPr>
        <w:t>on</w:t>
      </w:r>
      <w:proofErr w:type="gramEnd"/>
      <w:r>
        <w:rPr>
          <w:sz w:val="24"/>
          <w:szCs w:val="24"/>
          <w:lang w:val="en-US"/>
        </w:rPr>
        <w:t xml:space="preserve"> January </w:t>
      </w:r>
      <w:r w:rsidR="00FA7EA2" w:rsidRPr="00B16F10">
        <w:rPr>
          <w:sz w:val="24"/>
          <w:szCs w:val="24"/>
          <w:lang w:val="en-US"/>
        </w:rPr>
        <w:t>28</w:t>
      </w:r>
      <w:r>
        <w:rPr>
          <w:sz w:val="24"/>
          <w:szCs w:val="24"/>
          <w:lang w:val="en-US"/>
        </w:rPr>
        <w:t xml:space="preserve">, </w:t>
      </w:r>
      <w:r w:rsidR="00FA7EA2" w:rsidRPr="00B16F10">
        <w:rPr>
          <w:sz w:val="24"/>
          <w:szCs w:val="24"/>
          <w:lang w:val="en-US"/>
        </w:rPr>
        <w:t>2021</w:t>
      </w:r>
      <w:r>
        <w:rPr>
          <w:sz w:val="24"/>
          <w:szCs w:val="24"/>
          <w:lang w:val="en-US"/>
        </w:rPr>
        <w:t xml:space="preserve">, for curators, curator groups, artists and art groups </w:t>
      </w:r>
    </w:p>
    <w:p w14:paraId="34CAE4F4" w14:textId="77777777" w:rsidR="00FA7EA2" w:rsidRPr="00B16F10" w:rsidRDefault="00FA7EA2" w:rsidP="00790F71">
      <w:pPr>
        <w:spacing w:before="120" w:after="120" w:line="276" w:lineRule="auto"/>
        <w:jc w:val="center"/>
        <w:rPr>
          <w:sz w:val="24"/>
          <w:szCs w:val="24"/>
          <w:lang w:val="en-US"/>
        </w:rPr>
      </w:pPr>
    </w:p>
    <w:p w14:paraId="283F6B16" w14:textId="1A8E0FC1" w:rsidR="00B93873" w:rsidRPr="00B16F10" w:rsidRDefault="001670D0" w:rsidP="00516C71">
      <w:pPr>
        <w:spacing w:before="120" w:after="120" w:line="276" w:lineRule="auto"/>
        <w:jc w:val="both"/>
        <w:rPr>
          <w:sz w:val="24"/>
          <w:szCs w:val="24"/>
          <w:lang w:val="en-US"/>
        </w:rPr>
      </w:pPr>
      <w:r>
        <w:rPr>
          <w:b/>
          <w:sz w:val="24"/>
          <w:szCs w:val="24"/>
          <w:lang w:val="en-US"/>
        </w:rPr>
        <w:t xml:space="preserve">The Prague City Gallery </w:t>
      </w:r>
      <w:r w:rsidRPr="001670D0">
        <w:rPr>
          <w:bCs/>
          <w:sz w:val="24"/>
          <w:szCs w:val="24"/>
          <w:lang w:val="en-US"/>
        </w:rPr>
        <w:t>hereby</w:t>
      </w:r>
      <w:r>
        <w:rPr>
          <w:b/>
          <w:sz w:val="24"/>
          <w:szCs w:val="24"/>
          <w:lang w:val="en-US"/>
        </w:rPr>
        <w:t xml:space="preserve"> </w:t>
      </w:r>
      <w:r>
        <w:rPr>
          <w:sz w:val="24"/>
          <w:szCs w:val="24"/>
          <w:lang w:val="en-US"/>
        </w:rPr>
        <w:t xml:space="preserve">announces an open call for </w:t>
      </w:r>
      <w:r>
        <w:rPr>
          <w:b/>
          <w:sz w:val="24"/>
          <w:szCs w:val="24"/>
          <w:lang w:val="en-US"/>
        </w:rPr>
        <w:t xml:space="preserve">proposals and realization of </w:t>
      </w:r>
      <w:r w:rsidR="00671816">
        <w:rPr>
          <w:b/>
          <w:sz w:val="24"/>
          <w:szCs w:val="24"/>
          <w:lang w:val="en-US"/>
        </w:rPr>
        <w:t xml:space="preserve">short-term exhibition projects in </w:t>
      </w:r>
      <w:r w:rsidR="00F61E00" w:rsidRPr="00B16F10">
        <w:rPr>
          <w:b/>
          <w:sz w:val="24"/>
          <w:szCs w:val="24"/>
          <w:lang w:val="en-US"/>
        </w:rPr>
        <w:t>2021</w:t>
      </w:r>
      <w:r w:rsidR="00A7036F" w:rsidRPr="00B16F10">
        <w:rPr>
          <w:sz w:val="24"/>
          <w:szCs w:val="24"/>
          <w:lang w:val="en-US"/>
        </w:rPr>
        <w:t xml:space="preserve"> </w:t>
      </w:r>
      <w:r w:rsidR="00671816">
        <w:rPr>
          <w:sz w:val="24"/>
          <w:szCs w:val="24"/>
          <w:lang w:val="en-US"/>
        </w:rPr>
        <w:t xml:space="preserve">in the new exhibition area near the </w:t>
      </w:r>
      <w:proofErr w:type="spellStart"/>
      <w:r w:rsidR="002D2E5D" w:rsidRPr="00B16F10">
        <w:rPr>
          <w:sz w:val="24"/>
          <w:szCs w:val="24"/>
          <w:lang w:val="en-US"/>
        </w:rPr>
        <w:t>Vltavsk</w:t>
      </w:r>
      <w:r w:rsidR="00671816">
        <w:rPr>
          <w:sz w:val="24"/>
          <w:szCs w:val="24"/>
          <w:lang w:val="en-US"/>
        </w:rPr>
        <w:t>á</w:t>
      </w:r>
      <w:proofErr w:type="spellEnd"/>
      <w:r w:rsidR="00671816">
        <w:rPr>
          <w:sz w:val="24"/>
          <w:szCs w:val="24"/>
          <w:lang w:val="en-US"/>
        </w:rPr>
        <w:t xml:space="preserve"> Underground Station</w:t>
      </w:r>
      <w:r w:rsidR="00A7036F" w:rsidRPr="00B16F10">
        <w:rPr>
          <w:sz w:val="24"/>
          <w:szCs w:val="24"/>
          <w:lang w:val="en-US"/>
        </w:rPr>
        <w:t xml:space="preserve">. </w:t>
      </w:r>
    </w:p>
    <w:p w14:paraId="23FBF180" w14:textId="77777777" w:rsidR="00B93873" w:rsidRPr="00B16F10" w:rsidRDefault="00B93873" w:rsidP="00B93873">
      <w:pPr>
        <w:spacing w:before="120" w:after="120" w:line="276" w:lineRule="auto"/>
        <w:jc w:val="center"/>
        <w:rPr>
          <w:sz w:val="24"/>
          <w:szCs w:val="24"/>
          <w:lang w:val="en-US"/>
        </w:rPr>
      </w:pPr>
      <w:r w:rsidRPr="00B16F10">
        <w:rPr>
          <w:noProof/>
          <w:sz w:val="24"/>
          <w:szCs w:val="24"/>
        </w:rPr>
        <w:drawing>
          <wp:inline distT="0" distB="0" distL="0" distR="0" wp14:anchorId="0E58340B" wp14:editId="68D14A22">
            <wp:extent cx="4758922" cy="2251934"/>
            <wp:effectExtent l="0" t="0" r="381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227_082217.jpg"/>
                    <pic:cNvPicPr/>
                  </pic:nvPicPr>
                  <pic:blipFill rotWithShape="1">
                    <a:blip r:embed="rId8" cstate="print">
                      <a:extLst>
                        <a:ext uri="{28A0092B-C50C-407E-A947-70E740481C1C}">
                          <a14:useLocalDpi xmlns:a14="http://schemas.microsoft.com/office/drawing/2010/main" val="0"/>
                        </a:ext>
                      </a:extLst>
                    </a:blip>
                    <a:srcRect t="10871" r="16209" b="18216"/>
                    <a:stretch/>
                  </pic:blipFill>
                  <pic:spPr bwMode="auto">
                    <a:xfrm>
                      <a:off x="0" y="0"/>
                      <a:ext cx="4764833" cy="2254731"/>
                    </a:xfrm>
                    <a:prstGeom prst="rect">
                      <a:avLst/>
                    </a:prstGeom>
                    <a:ln>
                      <a:noFill/>
                    </a:ln>
                    <a:extLst>
                      <a:ext uri="{53640926-AAD7-44D8-BBD7-CCE9431645EC}">
                        <a14:shadowObscured xmlns:a14="http://schemas.microsoft.com/office/drawing/2010/main"/>
                      </a:ext>
                    </a:extLst>
                  </pic:spPr>
                </pic:pic>
              </a:graphicData>
            </a:graphic>
          </wp:inline>
        </w:drawing>
      </w:r>
    </w:p>
    <w:p w14:paraId="136C926B" w14:textId="77777777" w:rsidR="00B93873" w:rsidRPr="00B16F10" w:rsidRDefault="00B93873" w:rsidP="00B93873">
      <w:pPr>
        <w:spacing w:before="120" w:after="120" w:line="276" w:lineRule="auto"/>
        <w:jc w:val="center"/>
        <w:rPr>
          <w:sz w:val="24"/>
          <w:szCs w:val="24"/>
          <w:lang w:val="en-US"/>
        </w:rPr>
      </w:pPr>
    </w:p>
    <w:p w14:paraId="0C05ACB3" w14:textId="77777777" w:rsidR="00671816" w:rsidRDefault="00671816" w:rsidP="00671816">
      <w:pPr>
        <w:spacing w:before="120" w:after="120" w:line="276" w:lineRule="auto"/>
        <w:jc w:val="both"/>
        <w:rPr>
          <w:sz w:val="24"/>
          <w:szCs w:val="24"/>
          <w:lang w:val="en-US"/>
        </w:rPr>
      </w:pPr>
      <w:r w:rsidRPr="00671816">
        <w:rPr>
          <w:sz w:val="24"/>
          <w:szCs w:val="24"/>
          <w:lang w:val="en-US"/>
        </w:rPr>
        <w:t xml:space="preserve">The program </w:t>
      </w:r>
      <w:r w:rsidRPr="00671816">
        <w:rPr>
          <w:b/>
          <w:bCs/>
          <w:sz w:val="24"/>
          <w:szCs w:val="24"/>
          <w:lang w:val="en-US"/>
        </w:rPr>
        <w:t>“Art for the City”</w:t>
      </w:r>
      <w:r w:rsidRPr="00671816">
        <w:rPr>
          <w:sz w:val="24"/>
          <w:szCs w:val="24"/>
          <w:lang w:val="en-US"/>
        </w:rPr>
        <w:t xml:space="preserve">, organized by the City of Prague to support contemporary art in the public space, started in 2018. This year, the support has extended to temporary installations and short-term art interventions in the public space. They include the planned outdoor gallery using the supporting walls above the </w:t>
      </w:r>
      <w:proofErr w:type="spellStart"/>
      <w:r w:rsidRPr="00671816">
        <w:rPr>
          <w:sz w:val="24"/>
          <w:szCs w:val="24"/>
          <w:lang w:val="en-US"/>
        </w:rPr>
        <w:t>Vltavská</w:t>
      </w:r>
      <w:proofErr w:type="spellEnd"/>
      <w:r w:rsidRPr="00671816">
        <w:rPr>
          <w:sz w:val="24"/>
          <w:szCs w:val="24"/>
          <w:lang w:val="en-US"/>
        </w:rPr>
        <w:t xml:space="preserve"> underground station. The cascaded terraces will soon give way to the new architectural concept of the </w:t>
      </w:r>
      <w:proofErr w:type="spellStart"/>
      <w:r w:rsidRPr="00671816">
        <w:rPr>
          <w:sz w:val="24"/>
          <w:szCs w:val="24"/>
          <w:lang w:val="en-US"/>
        </w:rPr>
        <w:t>Bubny</w:t>
      </w:r>
      <w:proofErr w:type="spellEnd"/>
      <w:r w:rsidRPr="00671816">
        <w:rPr>
          <w:sz w:val="24"/>
          <w:szCs w:val="24"/>
          <w:lang w:val="en-US"/>
        </w:rPr>
        <w:t xml:space="preserve"> neighborhood, and the </w:t>
      </w:r>
      <w:proofErr w:type="spellStart"/>
      <w:r w:rsidRPr="00671816">
        <w:rPr>
          <w:sz w:val="24"/>
          <w:szCs w:val="24"/>
          <w:lang w:val="en-US"/>
        </w:rPr>
        <w:t>piazetta</w:t>
      </w:r>
      <w:proofErr w:type="spellEnd"/>
      <w:r w:rsidRPr="00671816">
        <w:rPr>
          <w:sz w:val="24"/>
          <w:szCs w:val="24"/>
          <w:lang w:val="en-US"/>
        </w:rPr>
        <w:t xml:space="preserve"> around the projected concert hall. Currently, the area is neglected, abandoned and decaying. Until the reconstruction starts, the Prague Public Transit Company will offer the area to the outdoor gallery for exhibitions that will take turns in 3-month periods. </w:t>
      </w:r>
    </w:p>
    <w:p w14:paraId="1285E773" w14:textId="6C7F050E" w:rsidR="00E32EFF" w:rsidRPr="00B16F10" w:rsidRDefault="00671816" w:rsidP="007B2D60">
      <w:pPr>
        <w:spacing w:before="120" w:after="120" w:line="276" w:lineRule="auto"/>
        <w:jc w:val="both"/>
        <w:rPr>
          <w:sz w:val="24"/>
          <w:szCs w:val="24"/>
          <w:lang w:val="en-US"/>
        </w:rPr>
      </w:pPr>
      <w:r>
        <w:rPr>
          <w:sz w:val="24"/>
          <w:szCs w:val="24"/>
          <w:lang w:val="en-US"/>
        </w:rPr>
        <w:t xml:space="preserve">For the pilot period of this outdoor gallery, the Prague City Gallery decided to invite street photographer </w:t>
      </w:r>
      <w:r w:rsidR="00E32EFF" w:rsidRPr="00B16F10">
        <w:rPr>
          <w:sz w:val="24"/>
          <w:szCs w:val="24"/>
          <w:lang w:val="en-US"/>
        </w:rPr>
        <w:t xml:space="preserve">Kevin V. Ton. </w:t>
      </w:r>
      <w:r>
        <w:rPr>
          <w:sz w:val="24"/>
          <w:szCs w:val="24"/>
          <w:lang w:val="en-US"/>
        </w:rPr>
        <w:t xml:space="preserve">The topic of the exhibition is simple and easy to understand: People from </w:t>
      </w:r>
      <w:proofErr w:type="spellStart"/>
      <w:r w:rsidR="00E32EFF" w:rsidRPr="00B16F10">
        <w:rPr>
          <w:sz w:val="24"/>
          <w:szCs w:val="24"/>
          <w:lang w:val="en-US"/>
        </w:rPr>
        <w:t>Vltavsk</w:t>
      </w:r>
      <w:r>
        <w:rPr>
          <w:sz w:val="24"/>
          <w:szCs w:val="24"/>
          <w:lang w:val="en-US"/>
        </w:rPr>
        <w:t>á</w:t>
      </w:r>
      <w:proofErr w:type="spellEnd"/>
      <w:r w:rsidR="00E32EFF" w:rsidRPr="00B16F10">
        <w:rPr>
          <w:sz w:val="24"/>
          <w:szCs w:val="24"/>
          <w:lang w:val="en-US"/>
        </w:rPr>
        <w:t xml:space="preserve">. </w:t>
      </w:r>
      <w:r>
        <w:rPr>
          <w:sz w:val="24"/>
          <w:szCs w:val="24"/>
          <w:lang w:val="en-US"/>
        </w:rPr>
        <w:t xml:space="preserve">It also responds to the current pandemic that has affected the lives of people on the street as well as all indoor exhibitions. The </w:t>
      </w:r>
      <w:r w:rsidR="007B2D60">
        <w:rPr>
          <w:sz w:val="24"/>
          <w:szCs w:val="24"/>
          <w:lang w:val="en-US"/>
        </w:rPr>
        <w:t xml:space="preserve">exhibition will take place until March 25, 2021. </w:t>
      </w:r>
    </w:p>
    <w:p w14:paraId="360CE664" w14:textId="77777777" w:rsidR="00E32EFF" w:rsidRPr="00B16F10" w:rsidRDefault="00E32EFF" w:rsidP="00E32EFF">
      <w:pPr>
        <w:spacing w:before="120" w:after="120" w:line="276" w:lineRule="auto"/>
        <w:jc w:val="both"/>
        <w:rPr>
          <w:b/>
          <w:sz w:val="24"/>
          <w:szCs w:val="24"/>
          <w:lang w:val="en-US"/>
        </w:rPr>
      </w:pPr>
    </w:p>
    <w:p w14:paraId="27EF6C56" w14:textId="27D77FFD" w:rsidR="0014355C" w:rsidRPr="00B16F10" w:rsidRDefault="007B2D60" w:rsidP="00E32EFF">
      <w:pPr>
        <w:pStyle w:val="Odstavecseseznamem"/>
        <w:numPr>
          <w:ilvl w:val="0"/>
          <w:numId w:val="6"/>
        </w:numPr>
        <w:spacing w:before="120" w:after="120" w:line="276" w:lineRule="auto"/>
        <w:jc w:val="both"/>
        <w:rPr>
          <w:b/>
          <w:sz w:val="24"/>
          <w:szCs w:val="24"/>
          <w:lang w:val="en-US"/>
        </w:rPr>
      </w:pPr>
      <w:r>
        <w:rPr>
          <w:b/>
          <w:sz w:val="24"/>
          <w:szCs w:val="24"/>
          <w:lang w:val="en-US"/>
        </w:rPr>
        <w:lastRenderedPageBreak/>
        <w:t>WHO CAN RESPOND TO THE CALL?</w:t>
      </w:r>
    </w:p>
    <w:p w14:paraId="2CF82CB5" w14:textId="34E437E6" w:rsidR="007B2D60" w:rsidRPr="00B16F10" w:rsidRDefault="007B2D60" w:rsidP="007B2D60">
      <w:pPr>
        <w:spacing w:before="120" w:after="120" w:line="276" w:lineRule="auto"/>
        <w:ind w:left="3600" w:hanging="3600"/>
        <w:jc w:val="both"/>
        <w:rPr>
          <w:sz w:val="24"/>
          <w:szCs w:val="24"/>
          <w:lang w:val="en-US"/>
        </w:rPr>
      </w:pPr>
      <w:r>
        <w:rPr>
          <w:sz w:val="24"/>
          <w:szCs w:val="24"/>
          <w:lang w:val="en-US"/>
        </w:rPr>
        <w:t xml:space="preserve">Curators, artists, and curator or art groups. The call is non-anonymous, open for anyone. </w:t>
      </w:r>
    </w:p>
    <w:p w14:paraId="1F0AEE8B" w14:textId="0873FD95" w:rsidR="001D75CE" w:rsidRPr="00B16F10" w:rsidRDefault="001D75CE" w:rsidP="0014355C">
      <w:pPr>
        <w:spacing w:before="120" w:after="120" w:line="276" w:lineRule="auto"/>
        <w:jc w:val="both"/>
        <w:rPr>
          <w:sz w:val="24"/>
          <w:szCs w:val="24"/>
          <w:lang w:val="en-US"/>
        </w:rPr>
      </w:pPr>
    </w:p>
    <w:p w14:paraId="016E161A" w14:textId="5198B04B" w:rsidR="001D75CE" w:rsidRPr="00B16F10" w:rsidRDefault="009B6DD7" w:rsidP="009B6DD7">
      <w:pPr>
        <w:pStyle w:val="Odstavecseseznamem"/>
        <w:numPr>
          <w:ilvl w:val="0"/>
          <w:numId w:val="6"/>
        </w:numPr>
        <w:spacing w:before="120" w:after="120" w:line="276" w:lineRule="auto"/>
        <w:jc w:val="both"/>
        <w:rPr>
          <w:b/>
          <w:sz w:val="24"/>
          <w:szCs w:val="24"/>
          <w:lang w:val="en-US"/>
        </w:rPr>
      </w:pPr>
      <w:r>
        <w:rPr>
          <w:b/>
          <w:sz w:val="24"/>
          <w:szCs w:val="24"/>
          <w:lang w:val="en-US"/>
        </w:rPr>
        <w:t>ESTIMATED OUTDOOR EXHIBITION PERIODS:</w:t>
      </w:r>
      <w:r w:rsidR="001D75CE" w:rsidRPr="00B16F10">
        <w:rPr>
          <w:b/>
          <w:sz w:val="24"/>
          <w:szCs w:val="24"/>
          <w:lang w:val="en-US"/>
        </w:rPr>
        <w:t xml:space="preserve">        </w:t>
      </w:r>
    </w:p>
    <w:p w14:paraId="7752A17C" w14:textId="3E9262A0" w:rsidR="001D75CE" w:rsidRPr="00B16F10" w:rsidRDefault="005A5839" w:rsidP="005A5839">
      <w:pPr>
        <w:spacing w:before="120" w:after="120" w:line="276" w:lineRule="auto"/>
        <w:ind w:left="708"/>
        <w:jc w:val="both"/>
        <w:rPr>
          <w:sz w:val="24"/>
          <w:szCs w:val="24"/>
          <w:lang w:val="en-US"/>
        </w:rPr>
      </w:pPr>
      <w:r w:rsidRPr="00B16F10">
        <w:rPr>
          <w:b/>
          <w:sz w:val="24"/>
          <w:szCs w:val="24"/>
          <w:lang w:val="en-US"/>
        </w:rPr>
        <w:t>T1</w:t>
      </w:r>
      <w:r w:rsidRPr="00B16F10">
        <w:rPr>
          <w:sz w:val="24"/>
          <w:szCs w:val="24"/>
          <w:lang w:val="en-US"/>
        </w:rPr>
        <w:t xml:space="preserve">               </w:t>
      </w:r>
      <w:r w:rsidR="009B6DD7">
        <w:rPr>
          <w:sz w:val="24"/>
          <w:szCs w:val="24"/>
          <w:lang w:val="en-US"/>
        </w:rPr>
        <w:t xml:space="preserve">April </w:t>
      </w:r>
      <w:r w:rsidR="001D75CE" w:rsidRPr="00B16F10">
        <w:rPr>
          <w:sz w:val="24"/>
          <w:szCs w:val="24"/>
          <w:lang w:val="en-US"/>
        </w:rPr>
        <w:t>1</w:t>
      </w:r>
      <w:r w:rsidR="009B6DD7">
        <w:rPr>
          <w:sz w:val="24"/>
          <w:szCs w:val="24"/>
          <w:lang w:val="en-US"/>
        </w:rPr>
        <w:t xml:space="preserve"> –</w:t>
      </w:r>
      <w:r w:rsidR="001D75CE" w:rsidRPr="00B16F10">
        <w:rPr>
          <w:sz w:val="24"/>
          <w:szCs w:val="24"/>
          <w:lang w:val="en-US"/>
        </w:rPr>
        <w:t xml:space="preserve"> </w:t>
      </w:r>
      <w:r w:rsidR="009B6DD7">
        <w:rPr>
          <w:sz w:val="24"/>
          <w:szCs w:val="24"/>
          <w:lang w:val="en-US"/>
        </w:rPr>
        <w:t xml:space="preserve">June </w:t>
      </w:r>
      <w:r w:rsidR="001D75CE" w:rsidRPr="00B16F10">
        <w:rPr>
          <w:sz w:val="24"/>
          <w:szCs w:val="24"/>
          <w:lang w:val="en-US"/>
        </w:rPr>
        <w:t>25</w:t>
      </w:r>
      <w:r w:rsidR="009B6DD7">
        <w:rPr>
          <w:sz w:val="24"/>
          <w:szCs w:val="24"/>
          <w:lang w:val="en-US"/>
        </w:rPr>
        <w:t xml:space="preserve">, </w:t>
      </w:r>
      <w:r w:rsidR="001D75CE" w:rsidRPr="00B16F10">
        <w:rPr>
          <w:sz w:val="24"/>
          <w:szCs w:val="24"/>
          <w:lang w:val="en-US"/>
        </w:rPr>
        <w:t>2021</w:t>
      </w:r>
    </w:p>
    <w:p w14:paraId="3809FB2C" w14:textId="2F7C26DC" w:rsidR="001D75CE" w:rsidRPr="00B16F10" w:rsidRDefault="005A5839" w:rsidP="005A5839">
      <w:pPr>
        <w:spacing w:before="120" w:after="120" w:line="276" w:lineRule="auto"/>
        <w:ind w:left="708"/>
        <w:jc w:val="both"/>
        <w:rPr>
          <w:sz w:val="24"/>
          <w:szCs w:val="24"/>
          <w:lang w:val="en-US"/>
        </w:rPr>
      </w:pPr>
      <w:r w:rsidRPr="00B16F10">
        <w:rPr>
          <w:b/>
          <w:sz w:val="24"/>
          <w:szCs w:val="24"/>
          <w:lang w:val="en-US"/>
        </w:rPr>
        <w:t>T2</w:t>
      </w:r>
      <w:r w:rsidRPr="00B16F10">
        <w:rPr>
          <w:sz w:val="24"/>
          <w:szCs w:val="24"/>
          <w:lang w:val="en-US"/>
        </w:rPr>
        <w:t xml:space="preserve">               </w:t>
      </w:r>
      <w:r w:rsidR="009B6DD7">
        <w:rPr>
          <w:sz w:val="24"/>
          <w:szCs w:val="24"/>
          <w:lang w:val="en-US"/>
        </w:rPr>
        <w:t xml:space="preserve">July </w:t>
      </w:r>
      <w:r w:rsidR="001D75CE" w:rsidRPr="00B16F10">
        <w:rPr>
          <w:sz w:val="24"/>
          <w:szCs w:val="24"/>
          <w:lang w:val="en-US"/>
        </w:rPr>
        <w:t>1</w:t>
      </w:r>
      <w:r w:rsidR="009B6DD7">
        <w:rPr>
          <w:sz w:val="24"/>
          <w:szCs w:val="24"/>
          <w:lang w:val="en-US"/>
        </w:rPr>
        <w:t xml:space="preserve"> </w:t>
      </w:r>
      <w:r w:rsidR="001D75CE" w:rsidRPr="00B16F10">
        <w:rPr>
          <w:sz w:val="24"/>
          <w:szCs w:val="24"/>
          <w:lang w:val="en-US"/>
        </w:rPr>
        <w:t xml:space="preserve">– </w:t>
      </w:r>
      <w:r w:rsidR="009B6DD7">
        <w:rPr>
          <w:sz w:val="24"/>
          <w:szCs w:val="24"/>
          <w:lang w:val="en-US"/>
        </w:rPr>
        <w:t xml:space="preserve">September </w:t>
      </w:r>
      <w:r w:rsidR="001D75CE" w:rsidRPr="00B16F10">
        <w:rPr>
          <w:sz w:val="24"/>
          <w:szCs w:val="24"/>
          <w:lang w:val="en-US"/>
        </w:rPr>
        <w:t>25</w:t>
      </w:r>
      <w:r w:rsidR="009B6DD7">
        <w:rPr>
          <w:sz w:val="24"/>
          <w:szCs w:val="24"/>
          <w:lang w:val="en-US"/>
        </w:rPr>
        <w:t xml:space="preserve">, </w:t>
      </w:r>
      <w:r w:rsidR="001D75CE" w:rsidRPr="00B16F10">
        <w:rPr>
          <w:sz w:val="24"/>
          <w:szCs w:val="24"/>
          <w:lang w:val="en-US"/>
        </w:rPr>
        <w:t>2021</w:t>
      </w:r>
    </w:p>
    <w:p w14:paraId="71F5A65E" w14:textId="0BB95925" w:rsidR="001D75CE" w:rsidRPr="00B16F10" w:rsidRDefault="005A5839" w:rsidP="005A5839">
      <w:pPr>
        <w:spacing w:before="120" w:after="120" w:line="276" w:lineRule="auto"/>
        <w:ind w:left="708"/>
        <w:jc w:val="both"/>
        <w:rPr>
          <w:sz w:val="24"/>
          <w:szCs w:val="24"/>
          <w:lang w:val="en-US"/>
        </w:rPr>
      </w:pPr>
      <w:r w:rsidRPr="00B16F10">
        <w:rPr>
          <w:b/>
          <w:sz w:val="24"/>
          <w:szCs w:val="24"/>
          <w:lang w:val="en-US"/>
        </w:rPr>
        <w:t>T3</w:t>
      </w:r>
      <w:r w:rsidRPr="00B16F10">
        <w:rPr>
          <w:sz w:val="24"/>
          <w:szCs w:val="24"/>
          <w:lang w:val="en-US"/>
        </w:rPr>
        <w:t xml:space="preserve">               </w:t>
      </w:r>
      <w:r w:rsidR="009B6DD7">
        <w:rPr>
          <w:sz w:val="24"/>
          <w:szCs w:val="24"/>
          <w:lang w:val="en-US"/>
        </w:rPr>
        <w:t xml:space="preserve">October </w:t>
      </w:r>
      <w:r w:rsidR="001D75CE" w:rsidRPr="00B16F10">
        <w:rPr>
          <w:sz w:val="24"/>
          <w:szCs w:val="24"/>
          <w:lang w:val="en-US"/>
        </w:rPr>
        <w:t>1</w:t>
      </w:r>
      <w:r w:rsidR="009B6DD7">
        <w:rPr>
          <w:sz w:val="24"/>
          <w:szCs w:val="24"/>
          <w:lang w:val="en-US"/>
        </w:rPr>
        <w:t xml:space="preserve">, </w:t>
      </w:r>
      <w:r w:rsidR="001D75CE" w:rsidRPr="00B16F10">
        <w:rPr>
          <w:sz w:val="24"/>
          <w:szCs w:val="24"/>
          <w:lang w:val="en-US"/>
        </w:rPr>
        <w:t xml:space="preserve">2021 – </w:t>
      </w:r>
      <w:r w:rsidR="009B6DD7">
        <w:rPr>
          <w:sz w:val="24"/>
          <w:szCs w:val="24"/>
          <w:lang w:val="en-US"/>
        </w:rPr>
        <w:t xml:space="preserve">January </w:t>
      </w:r>
      <w:r w:rsidR="001D75CE" w:rsidRPr="00B16F10">
        <w:rPr>
          <w:sz w:val="24"/>
          <w:szCs w:val="24"/>
          <w:lang w:val="en-US"/>
        </w:rPr>
        <w:t>25</w:t>
      </w:r>
      <w:r w:rsidR="009B6DD7">
        <w:rPr>
          <w:sz w:val="24"/>
          <w:szCs w:val="24"/>
          <w:lang w:val="en-US"/>
        </w:rPr>
        <w:t xml:space="preserve">, </w:t>
      </w:r>
      <w:r w:rsidR="001D75CE" w:rsidRPr="00B16F10">
        <w:rPr>
          <w:sz w:val="24"/>
          <w:szCs w:val="24"/>
          <w:lang w:val="en-US"/>
        </w:rPr>
        <w:t>2022</w:t>
      </w:r>
    </w:p>
    <w:p w14:paraId="47CDD1C3" w14:textId="77777777" w:rsidR="0084713A" w:rsidRPr="00B16F10" w:rsidRDefault="0084713A" w:rsidP="005A5839">
      <w:pPr>
        <w:spacing w:before="120" w:after="120" w:line="276" w:lineRule="auto"/>
        <w:ind w:left="708"/>
        <w:jc w:val="both"/>
        <w:rPr>
          <w:sz w:val="24"/>
          <w:szCs w:val="24"/>
          <w:lang w:val="en-US"/>
        </w:rPr>
      </w:pPr>
    </w:p>
    <w:p w14:paraId="50924CB5" w14:textId="6499AEBB" w:rsidR="0084713A" w:rsidRPr="00B16F10" w:rsidRDefault="009B6DD7" w:rsidP="0084713A">
      <w:pPr>
        <w:pStyle w:val="Odstavecseseznamem"/>
        <w:numPr>
          <w:ilvl w:val="0"/>
          <w:numId w:val="6"/>
        </w:numPr>
        <w:spacing w:before="120" w:after="120" w:line="276" w:lineRule="auto"/>
        <w:jc w:val="both"/>
        <w:rPr>
          <w:b/>
          <w:sz w:val="24"/>
          <w:szCs w:val="24"/>
          <w:lang w:val="en-US"/>
        </w:rPr>
      </w:pPr>
      <w:r>
        <w:rPr>
          <w:b/>
          <w:sz w:val="24"/>
          <w:szCs w:val="24"/>
          <w:lang w:val="en-US"/>
        </w:rPr>
        <w:t xml:space="preserve">PROJECT </w:t>
      </w:r>
      <w:r w:rsidR="00536C97">
        <w:rPr>
          <w:b/>
          <w:sz w:val="24"/>
          <w:szCs w:val="24"/>
          <w:lang w:val="en-US"/>
        </w:rPr>
        <w:t>THEMES</w:t>
      </w:r>
    </w:p>
    <w:p w14:paraId="1795AB1A" w14:textId="5BE1BEBE" w:rsidR="0084713A" w:rsidRPr="00B16F10" w:rsidRDefault="00536C97" w:rsidP="0084713A">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There are no fixed themes for the projects at Gallery </w:t>
      </w:r>
      <w:proofErr w:type="spellStart"/>
      <w:r w:rsidR="0084713A" w:rsidRPr="00B16F10">
        <w:rPr>
          <w:sz w:val="24"/>
          <w:szCs w:val="24"/>
          <w:lang w:val="en-US"/>
        </w:rPr>
        <w:t>Vltavská</w:t>
      </w:r>
      <w:proofErr w:type="spellEnd"/>
      <w:r w:rsidR="0084713A" w:rsidRPr="00B16F10">
        <w:rPr>
          <w:sz w:val="24"/>
          <w:szCs w:val="24"/>
          <w:lang w:val="en-US"/>
        </w:rPr>
        <w:t xml:space="preserve">.  </w:t>
      </w:r>
    </w:p>
    <w:p w14:paraId="63D1B4C6" w14:textId="2AAFB37C" w:rsidR="0084713A" w:rsidRPr="00B16F10" w:rsidRDefault="00536C97" w:rsidP="00536C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theme or topic should fit into the context of the urban environment, and sensitively respond to the functions and social / historic relations in the location. </w:t>
      </w:r>
    </w:p>
    <w:p w14:paraId="5FE62767" w14:textId="3BF73CDD" w:rsidR="001D188E" w:rsidRDefault="00536C97" w:rsidP="00536C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theme, contents or form of the exposed artworks must not be vulgar or support any undemocratic political systems. </w:t>
      </w:r>
    </w:p>
    <w:p w14:paraId="16E6C8EC" w14:textId="77777777" w:rsidR="00536C97" w:rsidRPr="00B16F10" w:rsidRDefault="00536C97" w:rsidP="00536C97">
      <w:pPr>
        <w:pBdr>
          <w:top w:val="nil"/>
          <w:left w:val="nil"/>
          <w:bottom w:val="nil"/>
          <w:right w:val="nil"/>
          <w:between w:val="nil"/>
        </w:pBdr>
        <w:spacing w:after="0" w:line="276" w:lineRule="auto"/>
        <w:jc w:val="both"/>
        <w:rPr>
          <w:sz w:val="24"/>
          <w:szCs w:val="24"/>
          <w:lang w:val="en-US"/>
        </w:rPr>
      </w:pPr>
    </w:p>
    <w:p w14:paraId="24333574" w14:textId="14EC1BF8" w:rsidR="001D75CE" w:rsidRPr="00B16F10" w:rsidRDefault="00070C24" w:rsidP="001D75CE">
      <w:pPr>
        <w:pStyle w:val="Odstavecseseznamem"/>
        <w:numPr>
          <w:ilvl w:val="0"/>
          <w:numId w:val="6"/>
        </w:numPr>
        <w:spacing w:before="120" w:after="120" w:line="276" w:lineRule="auto"/>
        <w:jc w:val="both"/>
        <w:rPr>
          <w:rFonts w:eastAsia="Times New Roman"/>
          <w:b/>
          <w:bCs/>
          <w:sz w:val="24"/>
          <w:szCs w:val="24"/>
          <w:lang w:val="en-US"/>
        </w:rPr>
      </w:pPr>
      <w:r>
        <w:rPr>
          <w:b/>
          <w:sz w:val="24"/>
          <w:szCs w:val="24"/>
          <w:lang w:val="en-US"/>
        </w:rPr>
        <w:t xml:space="preserve">LOCATION </w:t>
      </w:r>
      <w:r w:rsidR="001D75CE" w:rsidRPr="00B16F10">
        <w:rPr>
          <w:b/>
          <w:sz w:val="24"/>
          <w:szCs w:val="24"/>
          <w:lang w:val="en-US"/>
        </w:rPr>
        <w:t xml:space="preserve">/ </w:t>
      </w:r>
      <w:r>
        <w:rPr>
          <w:b/>
          <w:sz w:val="24"/>
          <w:szCs w:val="24"/>
          <w:lang w:val="en-US"/>
        </w:rPr>
        <w:t>AREA</w:t>
      </w:r>
      <w:r w:rsidR="001D75CE" w:rsidRPr="00B16F10">
        <w:rPr>
          <w:b/>
          <w:sz w:val="24"/>
          <w:szCs w:val="24"/>
          <w:lang w:val="en-US"/>
        </w:rPr>
        <w:t xml:space="preserve">: </w:t>
      </w:r>
    </w:p>
    <w:p w14:paraId="5B9666CD" w14:textId="15C56EEA" w:rsidR="001D75CE" w:rsidRPr="00B16F10" w:rsidRDefault="00070C24" w:rsidP="00070C24">
      <w:pPr>
        <w:spacing w:after="0" w:line="276" w:lineRule="auto"/>
        <w:jc w:val="both"/>
        <w:rPr>
          <w:rFonts w:eastAsia="Times New Roman"/>
          <w:b/>
          <w:bCs/>
          <w:sz w:val="24"/>
          <w:szCs w:val="24"/>
          <w:lang w:val="en-US"/>
        </w:rPr>
      </w:pPr>
      <w:r w:rsidRPr="00671816">
        <w:rPr>
          <w:sz w:val="24"/>
          <w:szCs w:val="24"/>
          <w:lang w:val="en-US"/>
        </w:rPr>
        <w:t>Supporting</w:t>
      </w:r>
      <w:r>
        <w:rPr>
          <w:sz w:val="24"/>
          <w:szCs w:val="24"/>
          <w:lang w:val="en-US"/>
        </w:rPr>
        <w:t xml:space="preserve"> </w:t>
      </w:r>
      <w:r w:rsidRPr="00671816">
        <w:rPr>
          <w:sz w:val="24"/>
          <w:szCs w:val="24"/>
          <w:lang w:val="en-US"/>
        </w:rPr>
        <w:t xml:space="preserve">walls above the </w:t>
      </w:r>
      <w:proofErr w:type="spellStart"/>
      <w:r w:rsidRPr="00671816">
        <w:rPr>
          <w:sz w:val="24"/>
          <w:szCs w:val="24"/>
          <w:lang w:val="en-US"/>
        </w:rPr>
        <w:t>Vltavská</w:t>
      </w:r>
      <w:proofErr w:type="spellEnd"/>
      <w:r w:rsidRPr="00671816">
        <w:rPr>
          <w:sz w:val="24"/>
          <w:szCs w:val="24"/>
          <w:lang w:val="en-US"/>
        </w:rPr>
        <w:t xml:space="preserve"> underground station</w:t>
      </w:r>
      <w:r>
        <w:rPr>
          <w:sz w:val="24"/>
          <w:szCs w:val="24"/>
          <w:lang w:val="en-US"/>
        </w:rPr>
        <w:t xml:space="preserve"> and the adjacent </w:t>
      </w:r>
      <w:r w:rsidRPr="00671816">
        <w:rPr>
          <w:sz w:val="24"/>
          <w:szCs w:val="24"/>
          <w:lang w:val="en-US"/>
        </w:rPr>
        <w:t>cascaded terraces</w:t>
      </w:r>
      <w:r>
        <w:rPr>
          <w:sz w:val="24"/>
          <w:szCs w:val="24"/>
          <w:lang w:val="en-US"/>
        </w:rPr>
        <w:t xml:space="preserve">. </w:t>
      </w:r>
    </w:p>
    <w:p w14:paraId="1B82880A" w14:textId="6C46EE01" w:rsidR="001D188E" w:rsidRDefault="00070C24" w:rsidP="00070C24">
      <w:pPr>
        <w:spacing w:after="0" w:line="276" w:lineRule="auto"/>
        <w:jc w:val="both"/>
        <w:rPr>
          <w:sz w:val="24"/>
          <w:szCs w:val="24"/>
          <w:lang w:val="en-US"/>
        </w:rPr>
      </w:pPr>
      <w:r>
        <w:rPr>
          <w:sz w:val="24"/>
          <w:szCs w:val="24"/>
          <w:lang w:val="en-US"/>
        </w:rPr>
        <w:t xml:space="preserve">There’s a long history of legal </w:t>
      </w:r>
      <w:r w:rsidR="001D75CE" w:rsidRPr="00B16F10">
        <w:rPr>
          <w:sz w:val="24"/>
          <w:szCs w:val="24"/>
          <w:lang w:val="en-US"/>
        </w:rPr>
        <w:t>graffiti</w:t>
      </w:r>
      <w:r>
        <w:rPr>
          <w:sz w:val="24"/>
          <w:szCs w:val="24"/>
          <w:lang w:val="en-US"/>
        </w:rPr>
        <w:t xml:space="preserve"> around the </w:t>
      </w:r>
      <w:proofErr w:type="spellStart"/>
      <w:r w:rsidRPr="00070C24">
        <w:rPr>
          <w:sz w:val="24"/>
          <w:szCs w:val="24"/>
          <w:lang w:val="en-US"/>
        </w:rPr>
        <w:t>Vltavská</w:t>
      </w:r>
      <w:proofErr w:type="spellEnd"/>
      <w:r w:rsidRPr="00070C24">
        <w:rPr>
          <w:sz w:val="24"/>
          <w:szCs w:val="24"/>
          <w:lang w:val="en-US"/>
        </w:rPr>
        <w:t xml:space="preserve"> station</w:t>
      </w:r>
      <w:r w:rsidR="001D75CE" w:rsidRPr="00B16F10">
        <w:rPr>
          <w:sz w:val="24"/>
          <w:szCs w:val="24"/>
          <w:lang w:val="en-US"/>
        </w:rPr>
        <w:t xml:space="preserve">. </w:t>
      </w:r>
      <w:r>
        <w:rPr>
          <w:sz w:val="24"/>
          <w:szCs w:val="24"/>
          <w:lang w:val="en-US"/>
        </w:rPr>
        <w:t xml:space="preserve">The installation of large exhibition panels, with possible use of staircases, offers specific approaches and themes. That said, sensitive approach to the surrounding architecture is required. </w:t>
      </w:r>
    </w:p>
    <w:p w14:paraId="78259F43" w14:textId="77777777" w:rsidR="00070C24" w:rsidRPr="00B16F10" w:rsidRDefault="00070C24" w:rsidP="00070C24">
      <w:pPr>
        <w:spacing w:after="0" w:line="276" w:lineRule="auto"/>
        <w:jc w:val="both"/>
        <w:rPr>
          <w:sz w:val="24"/>
          <w:szCs w:val="24"/>
          <w:lang w:val="en-US"/>
        </w:rPr>
      </w:pPr>
    </w:p>
    <w:p w14:paraId="2866087C" w14:textId="5F43820C" w:rsidR="00B93873" w:rsidRPr="00B16F10" w:rsidRDefault="00B93873" w:rsidP="00B93873">
      <w:pPr>
        <w:pStyle w:val="Odstavecseseznamem"/>
        <w:numPr>
          <w:ilvl w:val="0"/>
          <w:numId w:val="6"/>
        </w:numPr>
        <w:spacing w:before="120" w:after="120" w:line="276" w:lineRule="auto"/>
        <w:jc w:val="both"/>
        <w:rPr>
          <w:b/>
          <w:sz w:val="24"/>
          <w:szCs w:val="24"/>
          <w:lang w:val="en-US"/>
        </w:rPr>
      </w:pPr>
      <w:r w:rsidRPr="00B16F10">
        <w:rPr>
          <w:b/>
          <w:sz w:val="24"/>
          <w:szCs w:val="24"/>
          <w:lang w:val="en-US"/>
        </w:rPr>
        <w:t>TECHNIC</w:t>
      </w:r>
      <w:r w:rsidR="00070C24">
        <w:rPr>
          <w:b/>
          <w:sz w:val="24"/>
          <w:szCs w:val="24"/>
          <w:lang w:val="en-US"/>
        </w:rPr>
        <w:t xml:space="preserve">AL </w:t>
      </w:r>
      <w:r w:rsidRPr="00B16F10">
        <w:rPr>
          <w:b/>
          <w:sz w:val="24"/>
          <w:szCs w:val="24"/>
          <w:lang w:val="en-US"/>
        </w:rPr>
        <w:t>PARAMET</w:t>
      </w:r>
      <w:r w:rsidR="00070C24">
        <w:rPr>
          <w:b/>
          <w:sz w:val="24"/>
          <w:szCs w:val="24"/>
          <w:lang w:val="en-US"/>
        </w:rPr>
        <w:t xml:space="preserve">ERS OF THE INSTALLATION </w:t>
      </w:r>
    </w:p>
    <w:p w14:paraId="759EF2FB" w14:textId="7E951A70" w:rsidR="001D188E" w:rsidRPr="00B16F10" w:rsidRDefault="00070C24" w:rsidP="00070C24">
      <w:pPr>
        <w:spacing w:before="120" w:after="120" w:line="276" w:lineRule="auto"/>
        <w:jc w:val="both"/>
        <w:rPr>
          <w:sz w:val="24"/>
          <w:szCs w:val="24"/>
          <w:lang w:val="en-US"/>
        </w:rPr>
      </w:pPr>
      <w:r>
        <w:rPr>
          <w:sz w:val="24"/>
          <w:szCs w:val="24"/>
          <w:lang w:val="en-US"/>
        </w:rPr>
        <w:t xml:space="preserve">A modular system of exhibition frames is available (marked turquoise in the visualization), to be fitted with large canvases or banners. The maximum available dimensions and the maximum numbers of canvases is displayed; the size canvases can be decreased in 1-meter steps. The system can be installed on structured walls, respecting its </w:t>
      </w:r>
      <w:r w:rsidR="00B93873" w:rsidRPr="00B16F10">
        <w:rPr>
          <w:sz w:val="24"/>
          <w:szCs w:val="24"/>
          <w:lang w:val="en-US"/>
        </w:rPr>
        <w:t>1 x 1 m</w:t>
      </w:r>
      <w:r>
        <w:rPr>
          <w:sz w:val="24"/>
          <w:szCs w:val="24"/>
          <w:lang w:val="en-US"/>
        </w:rPr>
        <w:t>eter segments</w:t>
      </w:r>
      <w:r w:rsidR="00B93873" w:rsidRPr="00B16F10">
        <w:rPr>
          <w:sz w:val="24"/>
          <w:szCs w:val="24"/>
          <w:lang w:val="en-US"/>
        </w:rPr>
        <w:t xml:space="preserve">. </w:t>
      </w:r>
    </w:p>
    <w:p w14:paraId="70A2C821" w14:textId="6ED6E8BC" w:rsidR="001D188E" w:rsidRPr="00B16F10" w:rsidRDefault="001D188E" w:rsidP="00B93873">
      <w:pPr>
        <w:spacing w:before="120" w:after="120" w:line="276" w:lineRule="auto"/>
        <w:jc w:val="both"/>
        <w:rPr>
          <w:sz w:val="24"/>
          <w:szCs w:val="24"/>
          <w:lang w:val="en-US"/>
        </w:rPr>
      </w:pPr>
      <w:r w:rsidRPr="00B16F10">
        <w:rPr>
          <w:noProof/>
          <w:sz w:val="24"/>
          <w:szCs w:val="24"/>
        </w:rPr>
        <w:drawing>
          <wp:inline distT="0" distB="0" distL="0" distR="0" wp14:anchorId="45AB795F" wp14:editId="1FE6D5A6">
            <wp:extent cx="5510530" cy="1974850"/>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jpg"/>
                    <pic:cNvPicPr/>
                  </pic:nvPicPr>
                  <pic:blipFill rotWithShape="1">
                    <a:blip r:embed="rId9" cstate="print">
                      <a:extLst>
                        <a:ext uri="{28A0092B-C50C-407E-A947-70E740481C1C}">
                          <a14:useLocalDpi xmlns:a14="http://schemas.microsoft.com/office/drawing/2010/main" val="0"/>
                        </a:ext>
                      </a:extLst>
                    </a:blip>
                    <a:srcRect t="16944" b="18793"/>
                    <a:stretch/>
                  </pic:blipFill>
                  <pic:spPr bwMode="auto">
                    <a:xfrm>
                      <a:off x="0" y="0"/>
                      <a:ext cx="5518309" cy="1977638"/>
                    </a:xfrm>
                    <a:prstGeom prst="rect">
                      <a:avLst/>
                    </a:prstGeom>
                    <a:ln>
                      <a:noFill/>
                    </a:ln>
                    <a:extLst>
                      <a:ext uri="{53640926-AAD7-44D8-BBD7-CCE9431645EC}">
                        <a14:shadowObscured xmlns:a14="http://schemas.microsoft.com/office/drawing/2010/main"/>
                      </a:ext>
                    </a:extLst>
                  </pic:spPr>
                </pic:pic>
              </a:graphicData>
            </a:graphic>
          </wp:inline>
        </w:drawing>
      </w:r>
    </w:p>
    <w:p w14:paraId="7F139A1C" w14:textId="07C68E00" w:rsidR="001D188E" w:rsidRPr="00B16F10" w:rsidRDefault="001D188E" w:rsidP="00B93873">
      <w:pPr>
        <w:spacing w:before="120" w:after="120" w:line="276" w:lineRule="auto"/>
        <w:jc w:val="both"/>
        <w:rPr>
          <w:sz w:val="24"/>
          <w:szCs w:val="24"/>
          <w:lang w:val="en-US"/>
        </w:rPr>
      </w:pPr>
      <w:r w:rsidRPr="00B16F10">
        <w:rPr>
          <w:noProof/>
          <w:sz w:val="24"/>
          <w:szCs w:val="24"/>
        </w:rPr>
        <w:lastRenderedPageBreak/>
        <w:drawing>
          <wp:anchor distT="0" distB="0" distL="114300" distR="114300" simplePos="0" relativeHeight="251658240" behindDoc="0" locked="0" layoutInCell="1" allowOverlap="1" wp14:anchorId="4A4815C2" wp14:editId="21EC780F">
            <wp:simplePos x="0" y="0"/>
            <wp:positionH relativeFrom="margin">
              <wp:align>left</wp:align>
            </wp:positionH>
            <wp:positionV relativeFrom="page">
              <wp:posOffset>901700</wp:posOffset>
            </wp:positionV>
            <wp:extent cx="2730500" cy="1534160"/>
            <wp:effectExtent l="0" t="0" r="0" b="889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0500" cy="1534160"/>
                    </a:xfrm>
                    <a:prstGeom prst="rect">
                      <a:avLst/>
                    </a:prstGeom>
                  </pic:spPr>
                </pic:pic>
              </a:graphicData>
            </a:graphic>
            <wp14:sizeRelH relativeFrom="margin">
              <wp14:pctWidth>0</wp14:pctWidth>
            </wp14:sizeRelH>
            <wp14:sizeRelV relativeFrom="margin">
              <wp14:pctHeight>0</wp14:pctHeight>
            </wp14:sizeRelV>
          </wp:anchor>
        </w:drawing>
      </w:r>
      <w:r w:rsidRPr="00B16F10">
        <w:rPr>
          <w:noProof/>
          <w:sz w:val="24"/>
          <w:szCs w:val="24"/>
        </w:rPr>
        <w:drawing>
          <wp:inline distT="0" distB="0" distL="0" distR="0" wp14:anchorId="2047F435" wp14:editId="22D60571">
            <wp:extent cx="2677040" cy="15049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1984" cy="1507729"/>
                    </a:xfrm>
                    <a:prstGeom prst="rect">
                      <a:avLst/>
                    </a:prstGeom>
                  </pic:spPr>
                </pic:pic>
              </a:graphicData>
            </a:graphic>
          </wp:inline>
        </w:drawing>
      </w:r>
    </w:p>
    <w:p w14:paraId="0579FF31" w14:textId="1A969CCF" w:rsidR="00B93873" w:rsidRPr="00B16F10" w:rsidRDefault="00070C24" w:rsidP="00B93873">
      <w:pPr>
        <w:spacing w:before="120" w:after="120" w:line="276" w:lineRule="auto"/>
        <w:jc w:val="both"/>
        <w:rPr>
          <w:sz w:val="24"/>
          <w:szCs w:val="24"/>
          <w:lang w:val="en-US"/>
        </w:rPr>
      </w:pPr>
      <w:r>
        <w:rPr>
          <w:sz w:val="24"/>
          <w:szCs w:val="24"/>
          <w:lang w:val="en-US"/>
        </w:rPr>
        <w:t xml:space="preserve">The dimensions of the frames can be increased or decreased as needed. It isn’t necessary to use all the frames. The system consists of these </w:t>
      </w:r>
      <w:r w:rsidR="00B93873" w:rsidRPr="00B16F10">
        <w:rPr>
          <w:sz w:val="24"/>
          <w:szCs w:val="24"/>
          <w:lang w:val="en-US"/>
        </w:rPr>
        <w:t>fragment</w:t>
      </w:r>
      <w:r>
        <w:rPr>
          <w:sz w:val="24"/>
          <w:szCs w:val="24"/>
          <w:lang w:val="en-US"/>
        </w:rPr>
        <w:t>s</w:t>
      </w:r>
      <w:r w:rsidR="00B93873" w:rsidRPr="00B16F10">
        <w:rPr>
          <w:sz w:val="24"/>
          <w:szCs w:val="24"/>
          <w:lang w:val="en-US"/>
        </w:rPr>
        <w:t xml:space="preserve">: </w:t>
      </w:r>
    </w:p>
    <w:p w14:paraId="343FB180" w14:textId="0394E417" w:rsidR="00B93873" w:rsidRPr="00B16F10" w:rsidRDefault="00B93873" w:rsidP="00A41DA8">
      <w:pPr>
        <w:spacing w:after="0" w:line="276" w:lineRule="auto"/>
        <w:jc w:val="both"/>
        <w:rPr>
          <w:sz w:val="24"/>
          <w:szCs w:val="24"/>
          <w:lang w:val="en-US"/>
        </w:rPr>
      </w:pPr>
      <w:r w:rsidRPr="00B16F10">
        <w:rPr>
          <w:sz w:val="24"/>
          <w:szCs w:val="24"/>
          <w:lang w:val="en-US"/>
        </w:rPr>
        <w:t>1</w:t>
      </w:r>
      <w:r w:rsidR="00070C24" w:rsidRPr="00070C24">
        <w:rPr>
          <w:sz w:val="24"/>
          <w:szCs w:val="24"/>
          <w:vertAlign w:val="superscript"/>
          <w:lang w:val="en-US"/>
        </w:rPr>
        <w:t>st</w:t>
      </w:r>
      <w:r w:rsidR="00070C24">
        <w:rPr>
          <w:sz w:val="24"/>
          <w:szCs w:val="24"/>
          <w:lang w:val="en-US"/>
        </w:rPr>
        <w:t xml:space="preserve"> modular element </w:t>
      </w:r>
      <w:r w:rsidRPr="00B16F10">
        <w:rPr>
          <w:sz w:val="24"/>
          <w:szCs w:val="24"/>
          <w:lang w:val="en-US"/>
        </w:rPr>
        <w:t xml:space="preserve">/ </w:t>
      </w:r>
      <w:r w:rsidR="00070C24">
        <w:rPr>
          <w:sz w:val="24"/>
          <w:szCs w:val="24"/>
          <w:lang w:val="en-US"/>
        </w:rPr>
        <w:t>corner frame –</w:t>
      </w:r>
      <w:r w:rsidRPr="00B16F10">
        <w:rPr>
          <w:sz w:val="24"/>
          <w:szCs w:val="24"/>
          <w:lang w:val="en-US"/>
        </w:rPr>
        <w:t xml:space="preserve"> 24</w:t>
      </w:r>
      <w:r w:rsidR="00070C24">
        <w:rPr>
          <w:sz w:val="24"/>
          <w:szCs w:val="24"/>
          <w:lang w:val="en-US"/>
        </w:rPr>
        <w:t xml:space="preserve"> pcs –</w:t>
      </w:r>
      <w:r w:rsidRPr="00B16F10">
        <w:rPr>
          <w:sz w:val="24"/>
          <w:szCs w:val="24"/>
          <w:lang w:val="en-US"/>
        </w:rPr>
        <w:t xml:space="preserve"> </w:t>
      </w:r>
      <w:r w:rsidR="00070C24">
        <w:rPr>
          <w:sz w:val="24"/>
          <w:szCs w:val="24"/>
          <w:lang w:val="en-US"/>
        </w:rPr>
        <w:t xml:space="preserve">aluminum profile </w:t>
      </w:r>
      <w:r w:rsidRPr="00B16F10">
        <w:rPr>
          <w:sz w:val="24"/>
          <w:szCs w:val="24"/>
          <w:lang w:val="en-US"/>
        </w:rPr>
        <w:t xml:space="preserve">50x50x2mm / 2x </w:t>
      </w:r>
      <w:r w:rsidR="00070C24">
        <w:rPr>
          <w:sz w:val="24"/>
          <w:szCs w:val="24"/>
          <w:lang w:val="en-US"/>
        </w:rPr>
        <w:t xml:space="preserve">plywood </w:t>
      </w:r>
      <w:r w:rsidRPr="00B16F10">
        <w:rPr>
          <w:sz w:val="24"/>
          <w:szCs w:val="24"/>
          <w:lang w:val="en-US"/>
        </w:rPr>
        <w:t xml:space="preserve">9mm / 1000x1000x50mm </w:t>
      </w:r>
    </w:p>
    <w:p w14:paraId="0A8945E8" w14:textId="726416D0" w:rsidR="00B93873" w:rsidRPr="00B16F10" w:rsidRDefault="00B93873" w:rsidP="00A41DA8">
      <w:pPr>
        <w:spacing w:after="0" w:line="276" w:lineRule="auto"/>
        <w:jc w:val="both"/>
        <w:rPr>
          <w:sz w:val="24"/>
          <w:szCs w:val="24"/>
          <w:lang w:val="en-US"/>
        </w:rPr>
      </w:pPr>
      <w:r w:rsidRPr="00B16F10">
        <w:rPr>
          <w:sz w:val="24"/>
          <w:szCs w:val="24"/>
          <w:lang w:val="en-US"/>
        </w:rPr>
        <w:t>2</w:t>
      </w:r>
      <w:r w:rsidR="00070C24" w:rsidRPr="00070C24">
        <w:rPr>
          <w:sz w:val="24"/>
          <w:szCs w:val="24"/>
          <w:vertAlign w:val="superscript"/>
          <w:lang w:val="en-US"/>
        </w:rPr>
        <w:t>nd</w:t>
      </w:r>
      <w:r w:rsidR="00070C24">
        <w:rPr>
          <w:sz w:val="24"/>
          <w:szCs w:val="24"/>
          <w:lang w:val="en-US"/>
        </w:rPr>
        <w:t xml:space="preserve"> modular element </w:t>
      </w:r>
      <w:r w:rsidR="00070C24" w:rsidRPr="00B16F10">
        <w:rPr>
          <w:sz w:val="24"/>
          <w:szCs w:val="24"/>
          <w:lang w:val="en-US"/>
        </w:rPr>
        <w:t xml:space="preserve">/ </w:t>
      </w:r>
      <w:r w:rsidR="00070C24">
        <w:rPr>
          <w:sz w:val="24"/>
          <w:szCs w:val="24"/>
          <w:lang w:val="en-US"/>
        </w:rPr>
        <w:t>edge frame –</w:t>
      </w:r>
      <w:r w:rsidRPr="00B16F10">
        <w:rPr>
          <w:sz w:val="24"/>
          <w:szCs w:val="24"/>
          <w:lang w:val="en-US"/>
        </w:rPr>
        <w:t xml:space="preserve"> 22</w:t>
      </w:r>
      <w:r w:rsidR="00070C24">
        <w:rPr>
          <w:sz w:val="24"/>
          <w:szCs w:val="24"/>
          <w:lang w:val="en-US"/>
        </w:rPr>
        <w:t xml:space="preserve"> pcs –</w:t>
      </w:r>
      <w:r w:rsidRPr="00B16F10">
        <w:rPr>
          <w:sz w:val="24"/>
          <w:szCs w:val="24"/>
          <w:lang w:val="en-US"/>
        </w:rPr>
        <w:t xml:space="preserve"> </w:t>
      </w:r>
      <w:r w:rsidR="00070C24">
        <w:rPr>
          <w:sz w:val="24"/>
          <w:szCs w:val="24"/>
          <w:lang w:val="en-US"/>
        </w:rPr>
        <w:t xml:space="preserve">aluminum profile </w:t>
      </w:r>
      <w:r w:rsidR="00070C24" w:rsidRPr="00B16F10">
        <w:rPr>
          <w:sz w:val="24"/>
          <w:szCs w:val="24"/>
          <w:lang w:val="en-US"/>
        </w:rPr>
        <w:t xml:space="preserve">50x50x2mm / </w:t>
      </w:r>
      <w:r w:rsidR="00070C24">
        <w:rPr>
          <w:sz w:val="24"/>
          <w:szCs w:val="24"/>
          <w:lang w:val="en-US"/>
        </w:rPr>
        <w:t>1</w:t>
      </w:r>
      <w:r w:rsidR="00070C24" w:rsidRPr="00B16F10">
        <w:rPr>
          <w:sz w:val="24"/>
          <w:szCs w:val="24"/>
          <w:lang w:val="en-US"/>
        </w:rPr>
        <w:t xml:space="preserve">x </w:t>
      </w:r>
      <w:r w:rsidR="00070C24">
        <w:rPr>
          <w:sz w:val="24"/>
          <w:szCs w:val="24"/>
          <w:lang w:val="en-US"/>
        </w:rPr>
        <w:t xml:space="preserve">plywood </w:t>
      </w:r>
      <w:r w:rsidRPr="00B16F10">
        <w:rPr>
          <w:sz w:val="24"/>
          <w:szCs w:val="24"/>
          <w:lang w:val="en-US"/>
        </w:rPr>
        <w:t xml:space="preserve">9mm / 1000x1000x50mm </w:t>
      </w:r>
      <w:r w:rsidR="00070C24">
        <w:rPr>
          <w:sz w:val="24"/>
          <w:szCs w:val="24"/>
          <w:lang w:val="en-US"/>
        </w:rPr>
        <w:t xml:space="preserve">without </w:t>
      </w:r>
      <w:r w:rsidRPr="00B16F10">
        <w:rPr>
          <w:sz w:val="24"/>
          <w:szCs w:val="24"/>
          <w:lang w:val="en-US"/>
        </w:rPr>
        <w:t>PU</w:t>
      </w:r>
    </w:p>
    <w:p w14:paraId="4F4B96EB" w14:textId="732BC3DB" w:rsidR="00B93873" w:rsidRPr="00B16F10" w:rsidRDefault="00B93873" w:rsidP="00A41DA8">
      <w:pPr>
        <w:spacing w:after="0" w:line="276" w:lineRule="auto"/>
        <w:jc w:val="both"/>
        <w:rPr>
          <w:sz w:val="24"/>
          <w:szCs w:val="24"/>
          <w:lang w:val="en-US"/>
        </w:rPr>
      </w:pPr>
      <w:r w:rsidRPr="00B16F10">
        <w:rPr>
          <w:sz w:val="24"/>
          <w:szCs w:val="24"/>
          <w:lang w:val="en-US"/>
        </w:rPr>
        <w:t>3</w:t>
      </w:r>
      <w:r w:rsidR="00070C24" w:rsidRPr="00070C24">
        <w:rPr>
          <w:sz w:val="24"/>
          <w:szCs w:val="24"/>
          <w:vertAlign w:val="superscript"/>
          <w:lang w:val="en-US"/>
        </w:rPr>
        <w:t>rd</w:t>
      </w:r>
      <w:r w:rsidR="00070C24">
        <w:rPr>
          <w:sz w:val="24"/>
          <w:szCs w:val="24"/>
          <w:lang w:val="en-US"/>
        </w:rPr>
        <w:t xml:space="preserve"> modular element </w:t>
      </w:r>
      <w:r w:rsidR="00070C24" w:rsidRPr="00B16F10">
        <w:rPr>
          <w:sz w:val="24"/>
          <w:szCs w:val="24"/>
          <w:lang w:val="en-US"/>
        </w:rPr>
        <w:t xml:space="preserve">/ </w:t>
      </w:r>
      <w:r w:rsidR="00070C24">
        <w:rPr>
          <w:sz w:val="24"/>
          <w:szCs w:val="24"/>
          <w:lang w:val="en-US"/>
        </w:rPr>
        <w:t>central frame –</w:t>
      </w:r>
      <w:r w:rsidRPr="00B16F10">
        <w:rPr>
          <w:sz w:val="24"/>
          <w:szCs w:val="24"/>
          <w:lang w:val="en-US"/>
        </w:rPr>
        <w:t xml:space="preserve"> 7</w:t>
      </w:r>
      <w:r w:rsidR="00070C24">
        <w:rPr>
          <w:sz w:val="24"/>
          <w:szCs w:val="24"/>
          <w:lang w:val="en-US"/>
        </w:rPr>
        <w:t xml:space="preserve"> pcs –</w:t>
      </w:r>
      <w:r w:rsidR="00070C24" w:rsidRPr="00B16F10">
        <w:rPr>
          <w:sz w:val="24"/>
          <w:szCs w:val="24"/>
          <w:lang w:val="en-US"/>
        </w:rPr>
        <w:t xml:space="preserve"> </w:t>
      </w:r>
      <w:r w:rsidR="00070C24">
        <w:rPr>
          <w:sz w:val="24"/>
          <w:szCs w:val="24"/>
          <w:lang w:val="en-US"/>
        </w:rPr>
        <w:t xml:space="preserve">aluminum profile </w:t>
      </w:r>
      <w:r w:rsidRPr="00B16F10">
        <w:rPr>
          <w:sz w:val="24"/>
          <w:szCs w:val="24"/>
          <w:lang w:val="en-US"/>
        </w:rPr>
        <w:t xml:space="preserve">50x50x2mm / 1000x1000x50mm </w:t>
      </w:r>
    </w:p>
    <w:p w14:paraId="21E993B5" w14:textId="5A88B966" w:rsidR="00B93873" w:rsidRPr="00B16F10" w:rsidRDefault="00B93873" w:rsidP="00A41DA8">
      <w:pPr>
        <w:spacing w:after="0" w:line="276" w:lineRule="auto"/>
        <w:jc w:val="both"/>
        <w:rPr>
          <w:sz w:val="24"/>
          <w:szCs w:val="24"/>
          <w:lang w:val="en-US"/>
        </w:rPr>
      </w:pPr>
      <w:proofErr w:type="gramStart"/>
      <w:r w:rsidRPr="00B16F10">
        <w:rPr>
          <w:sz w:val="24"/>
          <w:szCs w:val="24"/>
          <w:lang w:val="en-US"/>
        </w:rPr>
        <w:t>4</w:t>
      </w:r>
      <w:r w:rsidR="00070C24" w:rsidRPr="00070C24">
        <w:rPr>
          <w:sz w:val="24"/>
          <w:szCs w:val="24"/>
          <w:vertAlign w:val="superscript"/>
          <w:lang w:val="en-US"/>
        </w:rPr>
        <w:t>th</w:t>
      </w:r>
      <w:r w:rsidR="00070C24">
        <w:rPr>
          <w:sz w:val="24"/>
          <w:szCs w:val="24"/>
          <w:lang w:val="en-US"/>
        </w:rPr>
        <w:t xml:space="preserve"> </w:t>
      </w:r>
      <w:r w:rsidRPr="00B16F10">
        <w:rPr>
          <w:sz w:val="24"/>
          <w:szCs w:val="24"/>
          <w:lang w:val="en-US"/>
        </w:rPr>
        <w:t xml:space="preserve"> </w:t>
      </w:r>
      <w:r w:rsidR="00070C24">
        <w:rPr>
          <w:sz w:val="24"/>
          <w:szCs w:val="24"/>
          <w:lang w:val="en-US"/>
        </w:rPr>
        <w:t>modular</w:t>
      </w:r>
      <w:proofErr w:type="gramEnd"/>
      <w:r w:rsidR="00070C24">
        <w:rPr>
          <w:sz w:val="24"/>
          <w:szCs w:val="24"/>
          <w:lang w:val="en-US"/>
        </w:rPr>
        <w:t xml:space="preserve"> element </w:t>
      </w:r>
      <w:r w:rsidR="00070C24" w:rsidRPr="00B16F10">
        <w:rPr>
          <w:sz w:val="24"/>
          <w:szCs w:val="24"/>
          <w:lang w:val="en-US"/>
        </w:rPr>
        <w:t xml:space="preserve">/ </w:t>
      </w:r>
      <w:r w:rsidR="00070C24">
        <w:rPr>
          <w:sz w:val="24"/>
          <w:szCs w:val="24"/>
          <w:lang w:val="en-US"/>
        </w:rPr>
        <w:t>wall mounting –</w:t>
      </w:r>
      <w:r w:rsidRPr="00B16F10">
        <w:rPr>
          <w:sz w:val="24"/>
          <w:szCs w:val="24"/>
          <w:lang w:val="en-US"/>
        </w:rPr>
        <w:t xml:space="preserve"> 24 </w:t>
      </w:r>
      <w:r w:rsidR="00070C24">
        <w:rPr>
          <w:sz w:val="24"/>
          <w:szCs w:val="24"/>
          <w:lang w:val="en-US"/>
        </w:rPr>
        <w:t>pcs –</w:t>
      </w:r>
      <w:r w:rsidRPr="00B16F10">
        <w:rPr>
          <w:sz w:val="24"/>
          <w:szCs w:val="24"/>
          <w:lang w:val="en-US"/>
        </w:rPr>
        <w:t xml:space="preserve"> </w:t>
      </w:r>
      <w:r w:rsidR="00070C24">
        <w:rPr>
          <w:sz w:val="24"/>
          <w:szCs w:val="24"/>
          <w:lang w:val="en-US"/>
        </w:rPr>
        <w:t xml:space="preserve">aluminum plate </w:t>
      </w:r>
      <w:r w:rsidRPr="00B16F10">
        <w:rPr>
          <w:sz w:val="24"/>
          <w:szCs w:val="24"/>
          <w:lang w:val="en-US"/>
        </w:rPr>
        <w:t xml:space="preserve">50x2mm / 50x200x2mm </w:t>
      </w:r>
    </w:p>
    <w:p w14:paraId="18D45488" w14:textId="77777777" w:rsidR="001D75CE" w:rsidRPr="00B16F10" w:rsidRDefault="001D75CE" w:rsidP="0014355C">
      <w:pPr>
        <w:spacing w:before="120" w:after="120" w:line="276" w:lineRule="auto"/>
        <w:jc w:val="both"/>
        <w:rPr>
          <w:sz w:val="24"/>
          <w:szCs w:val="24"/>
          <w:lang w:val="en-US"/>
        </w:rPr>
      </w:pPr>
    </w:p>
    <w:p w14:paraId="24BBADB7" w14:textId="63816CF2" w:rsidR="001D75CE" w:rsidRPr="00B16F10" w:rsidRDefault="00A41DA8" w:rsidP="009362D2">
      <w:pPr>
        <w:pStyle w:val="Odstavecseseznamem"/>
        <w:numPr>
          <w:ilvl w:val="0"/>
          <w:numId w:val="6"/>
        </w:numPr>
        <w:spacing w:before="120" w:after="120" w:line="276" w:lineRule="auto"/>
        <w:jc w:val="both"/>
        <w:rPr>
          <w:b/>
          <w:sz w:val="24"/>
          <w:szCs w:val="24"/>
          <w:lang w:val="en-US"/>
        </w:rPr>
      </w:pPr>
      <w:r w:rsidRPr="00B16F10">
        <w:rPr>
          <w:b/>
          <w:sz w:val="24"/>
          <w:szCs w:val="24"/>
          <w:lang w:val="en-US"/>
        </w:rPr>
        <w:t>MAXIM</w:t>
      </w:r>
      <w:r w:rsidR="00070C24">
        <w:rPr>
          <w:b/>
          <w:sz w:val="24"/>
          <w:szCs w:val="24"/>
          <w:lang w:val="en-US"/>
        </w:rPr>
        <w:t xml:space="preserve">UM BUDGET FOR AN EXHIBITION </w:t>
      </w:r>
      <w:r w:rsidR="006059B5">
        <w:rPr>
          <w:b/>
          <w:sz w:val="24"/>
          <w:szCs w:val="24"/>
          <w:lang w:val="en-US"/>
        </w:rPr>
        <w:t xml:space="preserve">IN A SINGLE PERIOD </w:t>
      </w:r>
      <w:r w:rsidR="001D188E" w:rsidRPr="00B16F10">
        <w:rPr>
          <w:b/>
          <w:sz w:val="24"/>
          <w:szCs w:val="24"/>
          <w:lang w:val="en-US"/>
        </w:rPr>
        <w:t>T1/T2/T3</w:t>
      </w:r>
      <w:r w:rsidR="001D75CE" w:rsidRPr="00B16F10">
        <w:rPr>
          <w:b/>
          <w:sz w:val="24"/>
          <w:szCs w:val="24"/>
          <w:lang w:val="en-US"/>
        </w:rPr>
        <w:t>:</w:t>
      </w:r>
    </w:p>
    <w:p w14:paraId="09A72B65" w14:textId="77777777" w:rsidR="001D188E" w:rsidRPr="00B16F10" w:rsidRDefault="001D188E" w:rsidP="001D188E">
      <w:pPr>
        <w:pStyle w:val="Odstavecseseznamem"/>
        <w:spacing w:before="120" w:after="120" w:line="276" w:lineRule="auto"/>
        <w:jc w:val="both"/>
        <w:rPr>
          <w:b/>
          <w:sz w:val="24"/>
          <w:szCs w:val="24"/>
          <w:lang w:val="en-US"/>
        </w:rPr>
      </w:pPr>
    </w:p>
    <w:p w14:paraId="4F0403D2" w14:textId="5BBAD05B" w:rsidR="001D75CE" w:rsidRPr="00B16F10" w:rsidRDefault="00A41DA8" w:rsidP="001D75CE">
      <w:pPr>
        <w:spacing w:before="120" w:after="120" w:line="276" w:lineRule="auto"/>
        <w:ind w:firstLine="360"/>
        <w:jc w:val="center"/>
        <w:rPr>
          <w:b/>
          <w:sz w:val="28"/>
          <w:szCs w:val="28"/>
          <w:lang w:val="en-US"/>
        </w:rPr>
      </w:pPr>
      <w:r w:rsidRPr="00B16F10">
        <w:rPr>
          <w:b/>
          <w:sz w:val="28"/>
          <w:szCs w:val="28"/>
          <w:lang w:val="en-US"/>
        </w:rPr>
        <w:t>150</w:t>
      </w:r>
      <w:r w:rsidR="006059B5">
        <w:rPr>
          <w:b/>
          <w:sz w:val="28"/>
          <w:szCs w:val="28"/>
          <w:lang w:val="en-US"/>
        </w:rPr>
        <w:t>,</w:t>
      </w:r>
      <w:r w:rsidRPr="00B16F10">
        <w:rPr>
          <w:b/>
          <w:sz w:val="28"/>
          <w:szCs w:val="28"/>
          <w:lang w:val="en-US"/>
        </w:rPr>
        <w:t xml:space="preserve">000 </w:t>
      </w:r>
      <w:proofErr w:type="spellStart"/>
      <w:r w:rsidR="006059B5">
        <w:rPr>
          <w:b/>
          <w:sz w:val="28"/>
          <w:szCs w:val="28"/>
          <w:lang w:val="en-US"/>
        </w:rPr>
        <w:t>Czk</w:t>
      </w:r>
      <w:proofErr w:type="spellEnd"/>
      <w:r w:rsidR="006059B5">
        <w:rPr>
          <w:b/>
          <w:sz w:val="28"/>
          <w:szCs w:val="28"/>
          <w:lang w:val="en-US"/>
        </w:rPr>
        <w:t xml:space="preserve">, VAT included </w:t>
      </w:r>
    </w:p>
    <w:p w14:paraId="664895C9" w14:textId="77777777" w:rsidR="001D188E" w:rsidRPr="00B16F10" w:rsidRDefault="001D188E" w:rsidP="001D75CE">
      <w:pPr>
        <w:spacing w:before="120" w:after="120" w:line="276" w:lineRule="auto"/>
        <w:ind w:firstLine="360"/>
        <w:jc w:val="center"/>
        <w:rPr>
          <w:b/>
          <w:sz w:val="28"/>
          <w:szCs w:val="28"/>
          <w:lang w:val="en-US"/>
        </w:rPr>
      </w:pPr>
    </w:p>
    <w:p w14:paraId="68136DEC" w14:textId="123F6A41" w:rsidR="009362D2" w:rsidRPr="00B16F10" w:rsidRDefault="000A0538" w:rsidP="000A0538">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This budget must include all project costs, including the costs for the necessary production team, fees for curators and artists, all material needed for the realization of the exhibition, large prints of banners, additional staff and services, or subcontractor fees for various supplies, loans of technology, scaffolding, transport costs etc. </w:t>
      </w:r>
    </w:p>
    <w:p w14:paraId="4C6CE062" w14:textId="35FF121E" w:rsidR="009362D2" w:rsidRPr="00B16F10" w:rsidRDefault="000A0538" w:rsidP="000A0538">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project and its budget must also include the graphic design of the exhibition (the visual presentation, captions, outdoor credit panel etc.). </w:t>
      </w:r>
    </w:p>
    <w:p w14:paraId="07E8EDCA" w14:textId="46CF245E" w:rsidR="009362D2" w:rsidRPr="00B16F10" w:rsidRDefault="006C0FE0" w:rsidP="006C0FE0">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budget must also include the dismounting of the exhibition by the production team appointed by the curator. </w:t>
      </w:r>
    </w:p>
    <w:p w14:paraId="0DF71E3A" w14:textId="043D82CF" w:rsidR="009362D2" w:rsidRPr="00B16F10" w:rsidRDefault="006C0FE0" w:rsidP="006C0FE0">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Any required repairs or adjustments of the surrounding areas must also be included in the budget. </w:t>
      </w:r>
    </w:p>
    <w:p w14:paraId="5C4F4141" w14:textId="4A9F3511" w:rsidR="00A7036F" w:rsidRPr="00B16F10" w:rsidRDefault="006C0FE0" w:rsidP="006C0FE0">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If the project needs energy supply or security service, the relevant costs must also be included in the budget. </w:t>
      </w:r>
    </w:p>
    <w:p w14:paraId="67873E91" w14:textId="77777777" w:rsidR="009362D2" w:rsidRPr="00B16F10" w:rsidRDefault="009362D2" w:rsidP="009362D2">
      <w:pPr>
        <w:pBdr>
          <w:top w:val="nil"/>
          <w:left w:val="nil"/>
          <w:bottom w:val="nil"/>
          <w:right w:val="nil"/>
          <w:between w:val="nil"/>
        </w:pBdr>
        <w:spacing w:after="0" w:line="276" w:lineRule="auto"/>
        <w:ind w:left="720"/>
        <w:jc w:val="both"/>
        <w:rPr>
          <w:sz w:val="24"/>
          <w:szCs w:val="24"/>
          <w:lang w:val="en-US"/>
        </w:rPr>
      </w:pPr>
    </w:p>
    <w:p w14:paraId="1EDDBA9F" w14:textId="027E9576" w:rsidR="008C33A5" w:rsidRPr="00B16F10" w:rsidRDefault="006C0FE0" w:rsidP="008C33A5">
      <w:pPr>
        <w:pStyle w:val="Odstavecseseznamem"/>
        <w:numPr>
          <w:ilvl w:val="0"/>
          <w:numId w:val="6"/>
        </w:numPr>
        <w:spacing w:before="120" w:after="120" w:line="276" w:lineRule="auto"/>
        <w:jc w:val="both"/>
        <w:rPr>
          <w:sz w:val="24"/>
          <w:szCs w:val="24"/>
          <w:lang w:val="en-US"/>
        </w:rPr>
      </w:pPr>
      <w:r>
        <w:rPr>
          <w:b/>
          <w:caps/>
          <w:sz w:val="24"/>
          <w:szCs w:val="24"/>
          <w:lang w:val="en-US"/>
        </w:rPr>
        <w:t>STRUCTURE OF THE PROPOSAL</w:t>
      </w:r>
      <w:r w:rsidR="00A7036F" w:rsidRPr="00B16F10">
        <w:rPr>
          <w:b/>
          <w:sz w:val="24"/>
          <w:szCs w:val="24"/>
          <w:lang w:val="en-US"/>
        </w:rPr>
        <w:t>:</w:t>
      </w:r>
    </w:p>
    <w:p w14:paraId="7E643730" w14:textId="78E14EA8" w:rsidR="009362D2" w:rsidRPr="00B16F10" w:rsidRDefault="006C0FE0" w:rsidP="006C0FE0">
      <w:pPr>
        <w:pStyle w:val="Odstavecseseznamem"/>
        <w:numPr>
          <w:ilvl w:val="0"/>
          <w:numId w:val="9"/>
        </w:numPr>
        <w:pBdr>
          <w:top w:val="nil"/>
          <w:left w:val="nil"/>
          <w:bottom w:val="nil"/>
          <w:right w:val="nil"/>
          <w:between w:val="nil"/>
        </w:pBdr>
        <w:spacing w:before="120" w:after="120" w:line="276" w:lineRule="auto"/>
        <w:jc w:val="both"/>
        <w:rPr>
          <w:b/>
          <w:sz w:val="24"/>
          <w:szCs w:val="24"/>
          <w:lang w:val="en-US"/>
        </w:rPr>
      </w:pPr>
      <w:r>
        <w:rPr>
          <w:sz w:val="24"/>
          <w:szCs w:val="24"/>
          <w:lang w:val="en-US"/>
        </w:rPr>
        <w:t xml:space="preserve">Project theme, concept, vision of the impact on viewers and relations with the surrounding areas </w:t>
      </w:r>
      <w:r w:rsidR="00356E9D">
        <w:rPr>
          <w:sz w:val="24"/>
          <w:szCs w:val="24"/>
          <w:lang w:val="en-US"/>
        </w:rPr>
        <w:t>(text</w:t>
      </w:r>
      <w:r w:rsidR="00A7036F" w:rsidRPr="00B16F10">
        <w:rPr>
          <w:sz w:val="24"/>
          <w:szCs w:val="24"/>
          <w:lang w:val="en-US"/>
        </w:rPr>
        <w:t>)</w:t>
      </w:r>
      <w:r w:rsidR="00AA4DD0" w:rsidRPr="00B16F10">
        <w:rPr>
          <w:sz w:val="24"/>
          <w:szCs w:val="24"/>
          <w:lang w:val="en-US"/>
        </w:rPr>
        <w:t>.</w:t>
      </w:r>
    </w:p>
    <w:p w14:paraId="35616A66" w14:textId="2DA71253" w:rsidR="006C0FE0" w:rsidRPr="00B16F10" w:rsidRDefault="006C0FE0" w:rsidP="006C0FE0">
      <w:pPr>
        <w:pStyle w:val="Odstavecseseznamem"/>
        <w:numPr>
          <w:ilvl w:val="0"/>
          <w:numId w:val="9"/>
        </w:numPr>
        <w:pBdr>
          <w:top w:val="nil"/>
          <w:left w:val="nil"/>
          <w:bottom w:val="nil"/>
          <w:right w:val="nil"/>
          <w:between w:val="nil"/>
        </w:pBdr>
        <w:spacing w:before="120" w:after="120" w:line="276" w:lineRule="auto"/>
        <w:jc w:val="both"/>
        <w:rPr>
          <w:b/>
          <w:sz w:val="24"/>
          <w:szCs w:val="24"/>
          <w:lang w:val="en-US"/>
        </w:rPr>
      </w:pPr>
      <w:r>
        <w:rPr>
          <w:sz w:val="24"/>
          <w:szCs w:val="24"/>
          <w:lang w:val="en-US"/>
        </w:rPr>
        <w:t xml:space="preserve">Brief profiles of authors, and/or the portfolio of the curator/artist. </w:t>
      </w:r>
    </w:p>
    <w:p w14:paraId="3322604B" w14:textId="401DCF6C" w:rsidR="00A7036F" w:rsidRPr="00B16F10" w:rsidRDefault="006C0FE0" w:rsidP="006C0FE0">
      <w:pPr>
        <w:numPr>
          <w:ilvl w:val="0"/>
          <w:numId w:val="1"/>
        </w:numPr>
        <w:pBdr>
          <w:top w:val="nil"/>
          <w:left w:val="nil"/>
          <w:bottom w:val="nil"/>
          <w:right w:val="nil"/>
          <w:between w:val="nil"/>
        </w:pBdr>
        <w:spacing w:after="0" w:line="276" w:lineRule="auto"/>
        <w:jc w:val="both"/>
        <w:rPr>
          <w:sz w:val="24"/>
          <w:szCs w:val="24"/>
          <w:lang w:val="en-US"/>
        </w:rPr>
      </w:pPr>
      <w:r>
        <w:rPr>
          <w:sz w:val="24"/>
          <w:szCs w:val="24"/>
          <w:lang w:val="en-US"/>
        </w:rPr>
        <w:lastRenderedPageBreak/>
        <w:t>Estimated budget for the realization (including all fees for curators and artists, and costs for materials and the realization, including required services)</w:t>
      </w:r>
    </w:p>
    <w:p w14:paraId="48D4DCA3" w14:textId="77777777" w:rsidR="00E16773" w:rsidRPr="00B16F10" w:rsidRDefault="00E16773" w:rsidP="00E16773">
      <w:pPr>
        <w:pBdr>
          <w:top w:val="nil"/>
          <w:left w:val="nil"/>
          <w:bottom w:val="nil"/>
          <w:right w:val="nil"/>
          <w:between w:val="nil"/>
        </w:pBdr>
        <w:spacing w:after="0" w:line="276" w:lineRule="auto"/>
        <w:ind w:left="720"/>
        <w:jc w:val="both"/>
        <w:rPr>
          <w:sz w:val="24"/>
          <w:szCs w:val="24"/>
          <w:lang w:val="en-US"/>
        </w:rPr>
      </w:pPr>
    </w:p>
    <w:p w14:paraId="29212651" w14:textId="49693262" w:rsidR="00A7036F" w:rsidRPr="00B16F10" w:rsidRDefault="006C0FE0" w:rsidP="008C33A5">
      <w:pPr>
        <w:spacing w:before="120" w:after="120" w:line="276" w:lineRule="auto"/>
        <w:ind w:firstLine="360"/>
        <w:jc w:val="both"/>
        <w:rPr>
          <w:b/>
          <w:sz w:val="24"/>
          <w:szCs w:val="24"/>
          <w:lang w:val="en-US"/>
        </w:rPr>
      </w:pPr>
      <w:r>
        <w:rPr>
          <w:b/>
          <w:sz w:val="24"/>
          <w:szCs w:val="24"/>
          <w:lang w:val="en-US"/>
        </w:rPr>
        <w:t>REQUIRED ATTACHMENTS</w:t>
      </w:r>
      <w:r w:rsidR="00A7036F" w:rsidRPr="00B16F10">
        <w:rPr>
          <w:b/>
          <w:sz w:val="24"/>
          <w:szCs w:val="24"/>
          <w:lang w:val="en-US"/>
        </w:rPr>
        <w:t>:</w:t>
      </w:r>
    </w:p>
    <w:p w14:paraId="77C7C7BD" w14:textId="07144DF1" w:rsidR="009362D2" w:rsidRPr="00B16F10" w:rsidRDefault="006C0FE0" w:rsidP="009362D2">
      <w:pPr>
        <w:pStyle w:val="Odstavecseseznamem"/>
        <w:numPr>
          <w:ilvl w:val="0"/>
          <w:numId w:val="8"/>
        </w:numPr>
        <w:spacing w:after="120" w:line="276" w:lineRule="auto"/>
        <w:jc w:val="both"/>
        <w:rPr>
          <w:sz w:val="24"/>
          <w:szCs w:val="24"/>
          <w:lang w:val="en-US"/>
        </w:rPr>
      </w:pPr>
      <w:r>
        <w:rPr>
          <w:sz w:val="24"/>
          <w:szCs w:val="24"/>
          <w:lang w:val="en-US"/>
        </w:rPr>
        <w:t>Application form</w:t>
      </w:r>
      <w:r w:rsidR="00AA4DD0" w:rsidRPr="00B16F10">
        <w:rPr>
          <w:sz w:val="24"/>
          <w:szCs w:val="24"/>
          <w:lang w:val="en-US"/>
        </w:rPr>
        <w:t>.</w:t>
      </w:r>
      <w:r w:rsidR="009362D2" w:rsidRPr="00B16F10">
        <w:rPr>
          <w:sz w:val="24"/>
          <w:szCs w:val="24"/>
          <w:lang w:val="en-US"/>
        </w:rPr>
        <w:t xml:space="preserve"> </w:t>
      </w:r>
    </w:p>
    <w:p w14:paraId="4646A774" w14:textId="61F6A149" w:rsidR="00A7036F" w:rsidRPr="00B16F10" w:rsidRDefault="006C0FE0" w:rsidP="006C0FE0">
      <w:pPr>
        <w:pStyle w:val="Odstavecseseznamem"/>
        <w:numPr>
          <w:ilvl w:val="0"/>
          <w:numId w:val="8"/>
        </w:numPr>
        <w:spacing w:after="120" w:line="276" w:lineRule="auto"/>
        <w:jc w:val="both"/>
        <w:rPr>
          <w:sz w:val="24"/>
          <w:szCs w:val="24"/>
          <w:lang w:val="en-US"/>
        </w:rPr>
      </w:pPr>
      <w:r>
        <w:rPr>
          <w:sz w:val="24"/>
          <w:szCs w:val="24"/>
          <w:lang w:val="en-US"/>
        </w:rPr>
        <w:t xml:space="preserve">Visualization of the project in print quality for at least </w:t>
      </w:r>
      <w:r w:rsidR="009362D2" w:rsidRPr="00B16F10">
        <w:rPr>
          <w:sz w:val="24"/>
          <w:szCs w:val="24"/>
          <w:lang w:val="en-US"/>
        </w:rPr>
        <w:t xml:space="preserve">A3 </w:t>
      </w:r>
      <w:r>
        <w:rPr>
          <w:sz w:val="24"/>
          <w:szCs w:val="24"/>
          <w:lang w:val="en-US"/>
        </w:rPr>
        <w:t xml:space="preserve">size </w:t>
      </w:r>
      <w:r w:rsidR="009362D2" w:rsidRPr="00B16F10">
        <w:rPr>
          <w:sz w:val="24"/>
          <w:szCs w:val="24"/>
          <w:lang w:val="en-US"/>
        </w:rPr>
        <w:t>(</w:t>
      </w:r>
      <w:r>
        <w:rPr>
          <w:sz w:val="24"/>
          <w:szCs w:val="24"/>
          <w:lang w:val="en-US"/>
        </w:rPr>
        <w:t>technical sketch, illustration, study, project documentation or computer-based visualization</w:t>
      </w:r>
      <w:r w:rsidR="009362D2" w:rsidRPr="00B16F10">
        <w:rPr>
          <w:sz w:val="24"/>
          <w:szCs w:val="24"/>
          <w:lang w:val="en-US"/>
        </w:rPr>
        <w:t xml:space="preserve">). </w:t>
      </w:r>
    </w:p>
    <w:p w14:paraId="1F92E87B" w14:textId="77777777" w:rsidR="009362D2" w:rsidRPr="00B16F10" w:rsidRDefault="009362D2" w:rsidP="009362D2">
      <w:pPr>
        <w:pStyle w:val="Odstavecseseznamem"/>
        <w:spacing w:after="120" w:line="276" w:lineRule="auto"/>
        <w:jc w:val="both"/>
        <w:rPr>
          <w:b/>
          <w:sz w:val="24"/>
          <w:szCs w:val="24"/>
          <w:lang w:val="en-US"/>
        </w:rPr>
      </w:pPr>
    </w:p>
    <w:p w14:paraId="4B18DA60" w14:textId="68A97ED4" w:rsidR="0084713A" w:rsidRPr="00B16F10" w:rsidRDefault="006C0FE0" w:rsidP="006C0FE0">
      <w:pPr>
        <w:pStyle w:val="Odstavecseseznamem"/>
        <w:spacing w:after="120" w:line="276" w:lineRule="auto"/>
        <w:jc w:val="both"/>
        <w:rPr>
          <w:sz w:val="24"/>
          <w:szCs w:val="24"/>
          <w:lang w:val="en-US"/>
        </w:rPr>
      </w:pPr>
      <w:r>
        <w:rPr>
          <w:b/>
          <w:sz w:val="24"/>
          <w:szCs w:val="24"/>
          <w:lang w:val="en-US"/>
        </w:rPr>
        <w:t xml:space="preserve">The proposal should give the Committee a sufficient idea of the result and project feasibility. </w:t>
      </w:r>
    </w:p>
    <w:p w14:paraId="7EDFA7AE" w14:textId="77777777" w:rsidR="008C33A5" w:rsidRPr="00B16F10" w:rsidRDefault="008C33A5" w:rsidP="008C33A5">
      <w:pPr>
        <w:pStyle w:val="Odstavecseseznamem"/>
        <w:spacing w:after="120" w:line="276" w:lineRule="auto"/>
        <w:jc w:val="both"/>
        <w:rPr>
          <w:sz w:val="24"/>
          <w:szCs w:val="24"/>
          <w:lang w:val="en-US"/>
        </w:rPr>
      </w:pPr>
    </w:p>
    <w:p w14:paraId="2B19C784" w14:textId="39AA34D1" w:rsidR="0084713A" w:rsidRPr="00B16F10" w:rsidRDefault="006C0FE0" w:rsidP="0084713A">
      <w:pPr>
        <w:pStyle w:val="Odstavecseseznamem"/>
        <w:numPr>
          <w:ilvl w:val="0"/>
          <w:numId w:val="6"/>
        </w:numPr>
        <w:spacing w:before="120" w:after="0" w:line="276" w:lineRule="auto"/>
        <w:jc w:val="both"/>
        <w:rPr>
          <w:b/>
          <w:sz w:val="24"/>
          <w:szCs w:val="24"/>
          <w:lang w:val="en-US"/>
        </w:rPr>
      </w:pPr>
      <w:r>
        <w:rPr>
          <w:b/>
          <w:caps/>
          <w:sz w:val="24"/>
          <w:szCs w:val="24"/>
          <w:lang w:val="en-US"/>
        </w:rPr>
        <w:t xml:space="preserve">AWARDS </w:t>
      </w:r>
      <w:r>
        <w:rPr>
          <w:b/>
          <w:sz w:val="24"/>
          <w:szCs w:val="24"/>
          <w:lang w:val="en-US"/>
        </w:rPr>
        <w:t>–</w:t>
      </w:r>
      <w:r w:rsidR="0084713A" w:rsidRPr="00B16F10">
        <w:rPr>
          <w:b/>
          <w:sz w:val="24"/>
          <w:szCs w:val="24"/>
          <w:lang w:val="en-US"/>
        </w:rPr>
        <w:t xml:space="preserve"> </w:t>
      </w:r>
      <w:r>
        <w:rPr>
          <w:b/>
          <w:sz w:val="24"/>
          <w:szCs w:val="24"/>
          <w:lang w:val="en-US"/>
        </w:rPr>
        <w:t xml:space="preserve">for each exhibition period </w:t>
      </w:r>
      <w:r w:rsidR="0084713A" w:rsidRPr="00B16F10">
        <w:rPr>
          <w:b/>
          <w:sz w:val="24"/>
          <w:szCs w:val="24"/>
          <w:lang w:val="en-US"/>
        </w:rPr>
        <w:t>T1/T2/T3:</w:t>
      </w:r>
    </w:p>
    <w:p w14:paraId="1707E766" w14:textId="4C6C80DD" w:rsidR="0084713A" w:rsidRDefault="0084713A" w:rsidP="0084713A">
      <w:pPr>
        <w:spacing w:before="120" w:after="0" w:line="276" w:lineRule="auto"/>
        <w:ind w:left="720" w:firstLine="696"/>
        <w:jc w:val="both"/>
        <w:rPr>
          <w:b/>
          <w:bCs/>
          <w:sz w:val="24"/>
          <w:szCs w:val="24"/>
          <w:lang w:val="en-US"/>
        </w:rPr>
      </w:pPr>
      <w:r w:rsidRPr="00B16F10">
        <w:rPr>
          <w:sz w:val="24"/>
          <w:szCs w:val="24"/>
          <w:lang w:val="en-US"/>
        </w:rPr>
        <w:t>1</w:t>
      </w:r>
      <w:r w:rsidR="006C0FE0" w:rsidRPr="006C0FE0">
        <w:rPr>
          <w:sz w:val="24"/>
          <w:szCs w:val="24"/>
          <w:vertAlign w:val="superscript"/>
          <w:lang w:val="en-US"/>
        </w:rPr>
        <w:t>st</w:t>
      </w:r>
      <w:r w:rsidR="006C0FE0">
        <w:rPr>
          <w:sz w:val="24"/>
          <w:szCs w:val="24"/>
          <w:lang w:val="en-US"/>
        </w:rPr>
        <w:t xml:space="preserve"> place –</w:t>
      </w:r>
      <w:r w:rsidRPr="00B16F10">
        <w:rPr>
          <w:sz w:val="24"/>
          <w:szCs w:val="24"/>
          <w:lang w:val="en-US"/>
        </w:rPr>
        <w:t xml:space="preserve"> </w:t>
      </w:r>
      <w:proofErr w:type="spellStart"/>
      <w:r w:rsidR="006C0FE0" w:rsidRPr="006C0FE0">
        <w:rPr>
          <w:b/>
          <w:bCs/>
          <w:sz w:val="24"/>
          <w:szCs w:val="24"/>
          <w:lang w:val="en-US"/>
        </w:rPr>
        <w:t>Czk</w:t>
      </w:r>
      <w:proofErr w:type="spellEnd"/>
      <w:r w:rsidR="006C0FE0" w:rsidRPr="006C0FE0">
        <w:rPr>
          <w:b/>
          <w:bCs/>
          <w:sz w:val="24"/>
          <w:szCs w:val="24"/>
          <w:lang w:val="en-US"/>
        </w:rPr>
        <w:t xml:space="preserve"> </w:t>
      </w:r>
      <w:r w:rsidRPr="006C0FE0">
        <w:rPr>
          <w:b/>
          <w:bCs/>
          <w:sz w:val="24"/>
          <w:szCs w:val="24"/>
          <w:lang w:val="en-US"/>
        </w:rPr>
        <w:t>30</w:t>
      </w:r>
      <w:r w:rsidR="006C0FE0" w:rsidRPr="006C0FE0">
        <w:rPr>
          <w:b/>
          <w:bCs/>
          <w:sz w:val="24"/>
          <w:szCs w:val="24"/>
          <w:lang w:val="en-US"/>
        </w:rPr>
        <w:t>,</w:t>
      </w:r>
      <w:r w:rsidRPr="006C0FE0">
        <w:rPr>
          <w:b/>
          <w:bCs/>
          <w:sz w:val="24"/>
          <w:szCs w:val="24"/>
          <w:lang w:val="en-US"/>
        </w:rPr>
        <w:t xml:space="preserve">000 </w:t>
      </w:r>
    </w:p>
    <w:p w14:paraId="545793B5" w14:textId="20AC54E0" w:rsidR="006C0FE0" w:rsidRDefault="006C0FE0" w:rsidP="006C0FE0">
      <w:pPr>
        <w:spacing w:before="120" w:after="0" w:line="276" w:lineRule="auto"/>
        <w:ind w:left="720" w:firstLine="696"/>
        <w:jc w:val="both"/>
        <w:rPr>
          <w:b/>
          <w:bCs/>
          <w:sz w:val="24"/>
          <w:szCs w:val="24"/>
          <w:lang w:val="en-US"/>
        </w:rPr>
      </w:pPr>
      <w:r>
        <w:rPr>
          <w:sz w:val="24"/>
          <w:szCs w:val="24"/>
          <w:lang w:val="en-US"/>
        </w:rPr>
        <w:t>2</w:t>
      </w:r>
      <w:r w:rsidRPr="006C0FE0">
        <w:rPr>
          <w:sz w:val="24"/>
          <w:szCs w:val="24"/>
          <w:vertAlign w:val="superscript"/>
          <w:lang w:val="en-US"/>
        </w:rPr>
        <w:t>nd</w:t>
      </w:r>
      <w:r>
        <w:rPr>
          <w:sz w:val="24"/>
          <w:szCs w:val="24"/>
          <w:lang w:val="en-US"/>
        </w:rPr>
        <w:t xml:space="preserve"> place –</w:t>
      </w:r>
      <w:r w:rsidRPr="00B16F10">
        <w:rPr>
          <w:sz w:val="24"/>
          <w:szCs w:val="24"/>
          <w:lang w:val="en-US"/>
        </w:rPr>
        <w:t xml:space="preserve"> </w:t>
      </w:r>
      <w:proofErr w:type="spellStart"/>
      <w:r w:rsidRPr="006C0FE0">
        <w:rPr>
          <w:b/>
          <w:bCs/>
          <w:sz w:val="24"/>
          <w:szCs w:val="24"/>
          <w:lang w:val="en-US"/>
        </w:rPr>
        <w:t>Czk</w:t>
      </w:r>
      <w:proofErr w:type="spellEnd"/>
      <w:r w:rsidRPr="006C0FE0">
        <w:rPr>
          <w:b/>
          <w:bCs/>
          <w:sz w:val="24"/>
          <w:szCs w:val="24"/>
          <w:lang w:val="en-US"/>
        </w:rPr>
        <w:t xml:space="preserve"> </w:t>
      </w:r>
      <w:r>
        <w:rPr>
          <w:b/>
          <w:bCs/>
          <w:sz w:val="24"/>
          <w:szCs w:val="24"/>
          <w:lang w:val="en-US"/>
        </w:rPr>
        <w:t>2</w:t>
      </w:r>
      <w:r w:rsidRPr="006C0FE0">
        <w:rPr>
          <w:b/>
          <w:bCs/>
          <w:sz w:val="24"/>
          <w:szCs w:val="24"/>
          <w:lang w:val="en-US"/>
        </w:rPr>
        <w:t xml:space="preserve">0,000 </w:t>
      </w:r>
    </w:p>
    <w:p w14:paraId="32C0DAC6" w14:textId="66F89494" w:rsidR="006C0FE0" w:rsidRDefault="006C0FE0" w:rsidP="006C0FE0">
      <w:pPr>
        <w:spacing w:before="120" w:after="0" w:line="276" w:lineRule="auto"/>
        <w:ind w:left="720" w:firstLine="696"/>
        <w:jc w:val="both"/>
        <w:rPr>
          <w:b/>
          <w:bCs/>
          <w:sz w:val="24"/>
          <w:szCs w:val="24"/>
          <w:lang w:val="en-US"/>
        </w:rPr>
      </w:pPr>
      <w:r>
        <w:rPr>
          <w:sz w:val="24"/>
          <w:szCs w:val="24"/>
          <w:lang w:val="en-US"/>
        </w:rPr>
        <w:t>3</w:t>
      </w:r>
      <w:r>
        <w:rPr>
          <w:sz w:val="24"/>
          <w:szCs w:val="24"/>
          <w:vertAlign w:val="superscript"/>
          <w:lang w:val="en-US"/>
        </w:rPr>
        <w:t>r</w:t>
      </w:r>
      <w:r w:rsidRPr="006C0FE0">
        <w:rPr>
          <w:sz w:val="24"/>
          <w:szCs w:val="24"/>
          <w:vertAlign w:val="superscript"/>
          <w:lang w:val="en-US"/>
        </w:rPr>
        <w:t>d</w:t>
      </w:r>
      <w:r>
        <w:rPr>
          <w:sz w:val="24"/>
          <w:szCs w:val="24"/>
          <w:lang w:val="en-US"/>
        </w:rPr>
        <w:t xml:space="preserve"> place –</w:t>
      </w:r>
      <w:r w:rsidRPr="00B16F10">
        <w:rPr>
          <w:sz w:val="24"/>
          <w:szCs w:val="24"/>
          <w:lang w:val="en-US"/>
        </w:rPr>
        <w:t xml:space="preserve"> </w:t>
      </w:r>
      <w:proofErr w:type="spellStart"/>
      <w:r w:rsidRPr="006C0FE0">
        <w:rPr>
          <w:b/>
          <w:bCs/>
          <w:sz w:val="24"/>
          <w:szCs w:val="24"/>
          <w:lang w:val="en-US"/>
        </w:rPr>
        <w:t>Czk</w:t>
      </w:r>
      <w:proofErr w:type="spellEnd"/>
      <w:r w:rsidRPr="006C0FE0">
        <w:rPr>
          <w:b/>
          <w:bCs/>
          <w:sz w:val="24"/>
          <w:szCs w:val="24"/>
          <w:lang w:val="en-US"/>
        </w:rPr>
        <w:t xml:space="preserve"> </w:t>
      </w:r>
      <w:r>
        <w:rPr>
          <w:b/>
          <w:bCs/>
          <w:sz w:val="24"/>
          <w:szCs w:val="24"/>
          <w:lang w:val="en-US"/>
        </w:rPr>
        <w:t>1</w:t>
      </w:r>
      <w:r w:rsidRPr="006C0FE0">
        <w:rPr>
          <w:b/>
          <w:bCs/>
          <w:sz w:val="24"/>
          <w:szCs w:val="24"/>
          <w:lang w:val="en-US"/>
        </w:rPr>
        <w:t xml:space="preserve">0,000 </w:t>
      </w:r>
    </w:p>
    <w:p w14:paraId="47B5BADC" w14:textId="77777777" w:rsidR="0084713A" w:rsidRPr="00B16F10" w:rsidRDefault="0084713A" w:rsidP="0084713A">
      <w:pPr>
        <w:spacing w:after="0" w:line="276" w:lineRule="auto"/>
        <w:jc w:val="both"/>
        <w:rPr>
          <w:b/>
          <w:caps/>
          <w:sz w:val="24"/>
          <w:szCs w:val="24"/>
          <w:lang w:val="en-US"/>
        </w:rPr>
      </w:pPr>
    </w:p>
    <w:p w14:paraId="21CE6FAD" w14:textId="0B102BAA" w:rsidR="0084713A" w:rsidRPr="00B16F10" w:rsidRDefault="006C0FE0" w:rsidP="0084713A">
      <w:pPr>
        <w:pStyle w:val="Odstavecseseznamem"/>
        <w:numPr>
          <w:ilvl w:val="0"/>
          <w:numId w:val="6"/>
        </w:numPr>
        <w:spacing w:after="0" w:line="276" w:lineRule="auto"/>
        <w:jc w:val="both"/>
        <w:rPr>
          <w:b/>
          <w:sz w:val="24"/>
          <w:szCs w:val="24"/>
          <w:lang w:val="en-US"/>
        </w:rPr>
      </w:pPr>
      <w:r>
        <w:rPr>
          <w:b/>
          <w:caps/>
          <w:sz w:val="24"/>
          <w:szCs w:val="24"/>
          <w:lang w:val="en-US"/>
        </w:rPr>
        <w:t>assessment CRITERIA</w:t>
      </w:r>
      <w:r w:rsidR="0084713A" w:rsidRPr="00B16F10">
        <w:rPr>
          <w:b/>
          <w:caps/>
          <w:sz w:val="24"/>
          <w:szCs w:val="24"/>
          <w:lang w:val="en-US"/>
        </w:rPr>
        <w:t>:</w:t>
      </w:r>
    </w:p>
    <w:p w14:paraId="079F0CF4" w14:textId="77777777" w:rsidR="0084713A" w:rsidRPr="00B16F10" w:rsidRDefault="0084713A" w:rsidP="0084713A">
      <w:pPr>
        <w:pStyle w:val="Odstavecseseznamem"/>
        <w:spacing w:after="0" w:line="276" w:lineRule="auto"/>
        <w:jc w:val="both"/>
        <w:rPr>
          <w:b/>
          <w:sz w:val="24"/>
          <w:szCs w:val="24"/>
          <w:lang w:val="en-US"/>
        </w:rPr>
      </w:pPr>
    </w:p>
    <w:p w14:paraId="35B38563" w14:textId="187DEC32" w:rsidR="006C0FE0" w:rsidRDefault="006C0FE0" w:rsidP="0084713A">
      <w:pPr>
        <w:pStyle w:val="Odstavecseseznamem"/>
        <w:numPr>
          <w:ilvl w:val="0"/>
          <w:numId w:val="5"/>
        </w:numPr>
        <w:spacing w:before="120" w:after="120" w:line="276" w:lineRule="auto"/>
        <w:jc w:val="both"/>
        <w:rPr>
          <w:sz w:val="24"/>
          <w:szCs w:val="24"/>
          <w:lang w:val="en-US"/>
        </w:rPr>
      </w:pPr>
      <w:r>
        <w:rPr>
          <w:sz w:val="24"/>
          <w:szCs w:val="24"/>
          <w:lang w:val="en-US"/>
        </w:rPr>
        <w:t xml:space="preserve">Project originality, artistic value and quality of the topic, </w:t>
      </w:r>
      <w:r w:rsidR="00362B97">
        <w:rPr>
          <w:sz w:val="24"/>
          <w:szCs w:val="24"/>
          <w:lang w:val="en-US"/>
        </w:rPr>
        <w:t>curator’s or author’s concept, communication abilities of the project</w:t>
      </w:r>
    </w:p>
    <w:p w14:paraId="274456A7" w14:textId="1420E83E" w:rsidR="0084713A" w:rsidRPr="00B16F10" w:rsidRDefault="00362B97" w:rsidP="00362B97">
      <w:pPr>
        <w:pStyle w:val="Odstavecseseznamem"/>
        <w:numPr>
          <w:ilvl w:val="0"/>
          <w:numId w:val="5"/>
        </w:numPr>
        <w:spacing w:before="120" w:after="120" w:line="276" w:lineRule="auto"/>
        <w:jc w:val="both"/>
        <w:rPr>
          <w:sz w:val="24"/>
          <w:szCs w:val="24"/>
          <w:lang w:val="en-US"/>
        </w:rPr>
      </w:pPr>
      <w:r>
        <w:rPr>
          <w:sz w:val="24"/>
          <w:szCs w:val="24"/>
          <w:lang w:val="en-US"/>
        </w:rPr>
        <w:t>Local context – the specific nature of the surroundings, including historic, cultural and social relations</w:t>
      </w:r>
    </w:p>
    <w:p w14:paraId="03BCF9A5" w14:textId="6B9160A1" w:rsidR="0084713A" w:rsidRPr="00B16F10" w:rsidRDefault="00362B97" w:rsidP="00362B97">
      <w:pPr>
        <w:pStyle w:val="Odstavecseseznamem"/>
        <w:numPr>
          <w:ilvl w:val="0"/>
          <w:numId w:val="5"/>
        </w:numPr>
        <w:spacing w:before="120" w:after="120" w:line="276" w:lineRule="auto"/>
        <w:jc w:val="both"/>
        <w:rPr>
          <w:sz w:val="24"/>
          <w:szCs w:val="24"/>
          <w:lang w:val="en-US"/>
        </w:rPr>
      </w:pPr>
      <w:r>
        <w:rPr>
          <w:sz w:val="24"/>
          <w:szCs w:val="24"/>
          <w:lang w:val="en-US"/>
        </w:rPr>
        <w:t xml:space="preserve">Feasibility – respect to the local limits, rules and safety standards, and the presence of people in the public space </w:t>
      </w:r>
    </w:p>
    <w:p w14:paraId="3EDD89FF" w14:textId="77777777" w:rsidR="00A7036F" w:rsidRPr="00B16F10" w:rsidRDefault="00A7036F" w:rsidP="00A7036F">
      <w:pPr>
        <w:spacing w:before="120" w:after="120" w:line="276" w:lineRule="auto"/>
        <w:jc w:val="both"/>
        <w:rPr>
          <w:sz w:val="24"/>
          <w:szCs w:val="24"/>
          <w:lang w:val="en-US"/>
        </w:rPr>
      </w:pPr>
    </w:p>
    <w:p w14:paraId="5403D733" w14:textId="7DBDE698" w:rsidR="00D545E5" w:rsidRPr="00B16F10" w:rsidRDefault="00362B97" w:rsidP="008C33A5">
      <w:pPr>
        <w:pStyle w:val="Odstavecseseznamem"/>
        <w:numPr>
          <w:ilvl w:val="0"/>
          <w:numId w:val="6"/>
        </w:numPr>
        <w:tabs>
          <w:tab w:val="left" w:pos="7380"/>
        </w:tabs>
        <w:spacing w:before="120" w:after="120" w:line="276" w:lineRule="auto"/>
        <w:jc w:val="both"/>
        <w:rPr>
          <w:b/>
          <w:sz w:val="24"/>
          <w:szCs w:val="24"/>
          <w:lang w:val="en-US"/>
        </w:rPr>
      </w:pPr>
      <w:r>
        <w:rPr>
          <w:b/>
          <w:sz w:val="24"/>
          <w:szCs w:val="24"/>
          <w:lang w:val="en-US"/>
        </w:rPr>
        <w:t>ADDITIONAL INFORMATION ON THE PROJECT</w:t>
      </w:r>
      <w:r w:rsidR="00A7036F" w:rsidRPr="00B16F10">
        <w:rPr>
          <w:b/>
          <w:sz w:val="24"/>
          <w:szCs w:val="24"/>
          <w:lang w:val="en-US"/>
        </w:rPr>
        <w:t>:</w:t>
      </w:r>
      <w:r w:rsidR="003B5AA9" w:rsidRPr="00B16F10">
        <w:rPr>
          <w:b/>
          <w:sz w:val="24"/>
          <w:szCs w:val="24"/>
          <w:lang w:val="en-US"/>
        </w:rPr>
        <w:tab/>
      </w:r>
    </w:p>
    <w:p w14:paraId="32639805" w14:textId="52B32A45" w:rsidR="00D545E5" w:rsidRPr="00B16F10" w:rsidRDefault="00362B97" w:rsidP="00362B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Gallery </w:t>
      </w:r>
      <w:proofErr w:type="spellStart"/>
      <w:r w:rsidR="003B5AA9" w:rsidRPr="00B16F10">
        <w:rPr>
          <w:sz w:val="24"/>
          <w:szCs w:val="24"/>
          <w:lang w:val="en-US"/>
        </w:rPr>
        <w:t>Vltavská</w:t>
      </w:r>
      <w:proofErr w:type="spellEnd"/>
      <w:r w:rsidR="00D545E5" w:rsidRPr="00B16F10">
        <w:rPr>
          <w:sz w:val="24"/>
          <w:szCs w:val="24"/>
          <w:lang w:val="en-US"/>
        </w:rPr>
        <w:t xml:space="preserve"> </w:t>
      </w:r>
      <w:r>
        <w:rPr>
          <w:sz w:val="24"/>
          <w:szCs w:val="24"/>
          <w:lang w:val="en-US"/>
        </w:rPr>
        <w:t xml:space="preserve">Project is part of the program “Art for the City”. The Prague City Gallery is the guarantor of the program and also the curator of the </w:t>
      </w:r>
      <w:r w:rsidRPr="00D4638A">
        <w:rPr>
          <w:sz w:val="24"/>
          <w:szCs w:val="24"/>
          <w:lang w:val="en-US"/>
        </w:rPr>
        <w:t xml:space="preserve">UM 2020 </w:t>
      </w:r>
      <w:r>
        <w:rPr>
          <w:sz w:val="24"/>
          <w:szCs w:val="24"/>
          <w:lang w:val="en-US"/>
        </w:rPr>
        <w:t>project for temporary interventions of contemporary art in the public space. The funding of the call and realizations of the projects in the program “Art for the City” is provided by the Prague City Gallery</w:t>
      </w:r>
      <w:r w:rsidR="00D545E5" w:rsidRPr="00B16F10">
        <w:rPr>
          <w:sz w:val="24"/>
          <w:szCs w:val="24"/>
          <w:lang w:val="en-US"/>
        </w:rPr>
        <w:t>.</w:t>
      </w:r>
    </w:p>
    <w:p w14:paraId="2AA0B36C" w14:textId="77777777" w:rsidR="00362B97" w:rsidRPr="00D4638A" w:rsidRDefault="00362B97" w:rsidP="00362B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w:t>
      </w:r>
      <w:r w:rsidRPr="007A0B3B">
        <w:rPr>
          <w:sz w:val="24"/>
          <w:szCs w:val="24"/>
          <w:lang w:val="en-US"/>
        </w:rPr>
        <w:t>Prague Public Transport Company</w:t>
      </w:r>
      <w:r>
        <w:rPr>
          <w:sz w:val="24"/>
          <w:szCs w:val="24"/>
          <w:lang w:val="en-US"/>
        </w:rPr>
        <w:t xml:space="preserve"> is the partner of the program “Art for the City” and of the Prague City Gallery. </w:t>
      </w:r>
    </w:p>
    <w:p w14:paraId="7070EBA5" w14:textId="5A6DA367" w:rsidR="001D75CE" w:rsidRPr="00362B97" w:rsidRDefault="00362B97" w:rsidP="005A5839">
      <w:pPr>
        <w:numPr>
          <w:ilvl w:val="0"/>
          <w:numId w:val="2"/>
        </w:numPr>
        <w:pBdr>
          <w:top w:val="nil"/>
          <w:left w:val="nil"/>
          <w:bottom w:val="nil"/>
          <w:right w:val="nil"/>
          <w:between w:val="nil"/>
        </w:pBdr>
        <w:spacing w:after="0" w:line="276" w:lineRule="auto"/>
        <w:jc w:val="both"/>
        <w:rPr>
          <w:sz w:val="24"/>
          <w:szCs w:val="24"/>
          <w:lang w:val="en-US"/>
        </w:rPr>
      </w:pPr>
      <w:r w:rsidRPr="00362B97">
        <w:rPr>
          <w:sz w:val="24"/>
          <w:szCs w:val="24"/>
          <w:lang w:val="en-US"/>
        </w:rPr>
        <w:t xml:space="preserve">The size (dimensions) of the art intervention is not specified. The Prague City Gallery has provided ready-made modular frames for large-scale printing on canvas; however, their use isn’t binding. </w:t>
      </w:r>
    </w:p>
    <w:p w14:paraId="652FBE5D" w14:textId="7190E191" w:rsidR="00362B97" w:rsidRPr="00D4638A" w:rsidRDefault="00362B97" w:rsidP="00362B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lastRenderedPageBreak/>
        <w:t xml:space="preserve">The appropriation of the area (if necessary) for the time of the installation and dismounting of the project is organized by the Prague City Gallery; it’s not a part of the budget. </w:t>
      </w:r>
    </w:p>
    <w:p w14:paraId="21F5AA5E" w14:textId="77777777" w:rsidR="00362B97" w:rsidRPr="00D4638A" w:rsidRDefault="00362B97" w:rsidP="00362B97">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budget will be considered binding. The winning project must be realized under the terms of the budget. </w:t>
      </w:r>
    </w:p>
    <w:p w14:paraId="2CEB0474" w14:textId="1FCCE3BE" w:rsidR="00A7036F" w:rsidRPr="00B16F10" w:rsidRDefault="00C04664" w:rsidP="00C04664">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The proposals will not be evaluated based on their economic features.</w:t>
      </w:r>
      <w:r w:rsidR="00E16773" w:rsidRPr="00B16F10">
        <w:rPr>
          <w:sz w:val="24"/>
          <w:szCs w:val="24"/>
          <w:lang w:val="en-US"/>
        </w:rPr>
        <w:t xml:space="preserve"> </w:t>
      </w:r>
    </w:p>
    <w:p w14:paraId="337A2B1A" w14:textId="761B3516" w:rsidR="00C04664" w:rsidRPr="00D4638A" w:rsidRDefault="00C04664" w:rsidP="00C04664">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proposals must respect the principles of the open and democratic society. </w:t>
      </w:r>
    </w:p>
    <w:p w14:paraId="668FE90F" w14:textId="77777777" w:rsidR="00C04664" w:rsidRPr="00D4638A" w:rsidRDefault="00C04664" w:rsidP="00C04664">
      <w:pPr>
        <w:numPr>
          <w:ilvl w:val="0"/>
          <w:numId w:val="2"/>
        </w:numPr>
        <w:pBdr>
          <w:top w:val="nil"/>
          <w:left w:val="nil"/>
          <w:bottom w:val="nil"/>
          <w:right w:val="nil"/>
          <w:between w:val="nil"/>
        </w:pBdr>
        <w:spacing w:after="0" w:line="276" w:lineRule="auto"/>
        <w:jc w:val="both"/>
        <w:rPr>
          <w:sz w:val="24"/>
          <w:szCs w:val="24"/>
          <w:lang w:val="en-US"/>
        </w:rPr>
      </w:pPr>
      <w:r>
        <w:rPr>
          <w:sz w:val="24"/>
          <w:szCs w:val="24"/>
          <w:lang w:val="en-US"/>
        </w:rPr>
        <w:t xml:space="preserve">The sensitive integration into the surroundings is expected. No part of the project can cause any hazard to the public or transport. </w:t>
      </w:r>
    </w:p>
    <w:p w14:paraId="7E8A228E" w14:textId="507749FB" w:rsidR="00C04664" w:rsidRPr="00B16F10" w:rsidRDefault="00C04664" w:rsidP="00C04664">
      <w:pPr>
        <w:pStyle w:val="Odstavecseseznamem"/>
        <w:numPr>
          <w:ilvl w:val="0"/>
          <w:numId w:val="2"/>
        </w:numPr>
        <w:spacing w:before="120" w:after="120" w:line="276" w:lineRule="auto"/>
        <w:jc w:val="both"/>
        <w:rPr>
          <w:sz w:val="24"/>
          <w:szCs w:val="24"/>
          <w:lang w:val="en-US"/>
        </w:rPr>
      </w:pPr>
      <w:r>
        <w:rPr>
          <w:sz w:val="24"/>
          <w:szCs w:val="24"/>
          <w:lang w:val="en-US"/>
        </w:rPr>
        <w:t xml:space="preserve">The financial reward will be provided for three of the best proposals for each period </w:t>
      </w:r>
      <w:r w:rsidRPr="00B16F10">
        <w:rPr>
          <w:sz w:val="24"/>
          <w:szCs w:val="24"/>
          <w:lang w:val="en-US"/>
        </w:rPr>
        <w:t xml:space="preserve">T1, T2, T3 </w:t>
      </w:r>
      <w:r>
        <w:rPr>
          <w:sz w:val="24"/>
          <w:szCs w:val="24"/>
          <w:lang w:val="en-US"/>
        </w:rPr>
        <w:t xml:space="preserve">separately, based on the Committee verdict. Only the winning proposal will be selected for the realization in each period. In case the Committee doesn’t announce the winner, there will be no realization and the organizer will make another call. </w:t>
      </w:r>
    </w:p>
    <w:p w14:paraId="327D0EEB" w14:textId="18E4B137" w:rsidR="004D0209" w:rsidRPr="00B16F10" w:rsidRDefault="00C04664" w:rsidP="005A5839">
      <w:pPr>
        <w:numPr>
          <w:ilvl w:val="0"/>
          <w:numId w:val="2"/>
        </w:numPr>
        <w:pBdr>
          <w:top w:val="nil"/>
          <w:left w:val="nil"/>
          <w:bottom w:val="nil"/>
          <w:right w:val="nil"/>
          <w:between w:val="nil"/>
        </w:pBdr>
        <w:spacing w:after="0" w:line="276" w:lineRule="auto"/>
        <w:jc w:val="both"/>
        <w:rPr>
          <w:sz w:val="24"/>
          <w:szCs w:val="24"/>
          <w:lang w:val="en-US"/>
        </w:rPr>
      </w:pPr>
      <w:r>
        <w:rPr>
          <w:bCs/>
          <w:sz w:val="24"/>
          <w:szCs w:val="24"/>
          <w:lang w:val="en-US"/>
        </w:rPr>
        <w:t>All artworks that are part of the realized project will be placed in the area for no more than the official exhibition period.</w:t>
      </w:r>
    </w:p>
    <w:p w14:paraId="5702B91A" w14:textId="36CD379B" w:rsidR="00362B97" w:rsidRPr="00036ED3" w:rsidRDefault="00C04664" w:rsidP="00036ED3">
      <w:pPr>
        <w:numPr>
          <w:ilvl w:val="0"/>
          <w:numId w:val="2"/>
        </w:numPr>
        <w:pBdr>
          <w:top w:val="nil"/>
          <w:left w:val="nil"/>
          <w:bottom w:val="nil"/>
          <w:right w:val="nil"/>
          <w:between w:val="nil"/>
        </w:pBdr>
        <w:spacing w:after="0" w:line="276" w:lineRule="auto"/>
        <w:jc w:val="both"/>
        <w:rPr>
          <w:b/>
          <w:sz w:val="24"/>
          <w:szCs w:val="24"/>
          <w:lang w:val="en-US"/>
        </w:rPr>
      </w:pPr>
      <w:r>
        <w:rPr>
          <w:sz w:val="24"/>
          <w:szCs w:val="24"/>
          <w:lang w:val="en-US"/>
        </w:rPr>
        <w:t xml:space="preserve">Neither the Prague City Gallery nor the </w:t>
      </w:r>
      <w:r w:rsidRPr="007A0B3B">
        <w:rPr>
          <w:sz w:val="24"/>
          <w:szCs w:val="24"/>
          <w:lang w:val="en-US"/>
        </w:rPr>
        <w:t>Prague Public Transport Company</w:t>
      </w:r>
      <w:r>
        <w:rPr>
          <w:sz w:val="24"/>
          <w:szCs w:val="24"/>
          <w:lang w:val="en-US"/>
        </w:rPr>
        <w:t xml:space="preserve"> provide constant security supervision of exhibited artworks and prints. In case of a substantial damage of the prints during the exhibition period, terms of repairs will be negotiated with the authors. The Prague City Gallery provides no warranty for the 3D installations. </w:t>
      </w:r>
      <w:bookmarkStart w:id="0" w:name="_GoBack"/>
      <w:bookmarkEnd w:id="0"/>
    </w:p>
    <w:p w14:paraId="47DD7F14" w14:textId="77777777" w:rsidR="00362B97" w:rsidRPr="00B16F10" w:rsidRDefault="00362B97" w:rsidP="0084713A">
      <w:pPr>
        <w:spacing w:before="120" w:after="120" w:line="276" w:lineRule="auto"/>
        <w:jc w:val="both"/>
        <w:rPr>
          <w:sz w:val="24"/>
          <w:szCs w:val="24"/>
          <w:lang w:val="en-US"/>
        </w:rPr>
      </w:pPr>
    </w:p>
    <w:p w14:paraId="3153C031" w14:textId="28E7DB02" w:rsidR="001D75CE" w:rsidRPr="00B16F10" w:rsidRDefault="00C04664" w:rsidP="00E32EFF">
      <w:pPr>
        <w:pStyle w:val="Odstavecseseznamem"/>
        <w:numPr>
          <w:ilvl w:val="0"/>
          <w:numId w:val="6"/>
        </w:numPr>
        <w:spacing w:before="120" w:after="120" w:line="276" w:lineRule="auto"/>
        <w:jc w:val="both"/>
        <w:rPr>
          <w:b/>
          <w:sz w:val="24"/>
          <w:szCs w:val="24"/>
          <w:lang w:val="en-US"/>
        </w:rPr>
      </w:pPr>
      <w:r>
        <w:rPr>
          <w:b/>
          <w:sz w:val="24"/>
          <w:szCs w:val="24"/>
          <w:lang w:val="en-US"/>
        </w:rPr>
        <w:t>TERMS AND DEADLINES FOR APPLICATION FORMS</w:t>
      </w:r>
      <w:r w:rsidR="001D75CE" w:rsidRPr="00B16F10">
        <w:rPr>
          <w:b/>
          <w:sz w:val="24"/>
          <w:szCs w:val="24"/>
          <w:lang w:val="en-US"/>
        </w:rPr>
        <w:t xml:space="preserve">: </w:t>
      </w:r>
    </w:p>
    <w:p w14:paraId="7500E98B" w14:textId="77777777" w:rsidR="00E32EFF" w:rsidRPr="00B16F10" w:rsidRDefault="00E32EFF" w:rsidP="00E32EFF">
      <w:pPr>
        <w:pStyle w:val="Odstavecseseznamem"/>
        <w:spacing w:before="120" w:after="120" w:line="276" w:lineRule="auto"/>
        <w:jc w:val="both"/>
        <w:rPr>
          <w:b/>
          <w:sz w:val="24"/>
          <w:szCs w:val="24"/>
          <w:lang w:val="en-US"/>
        </w:rPr>
      </w:pPr>
    </w:p>
    <w:p w14:paraId="3F0C8038" w14:textId="082AC6A7" w:rsidR="001D75CE" w:rsidRPr="00B16F10" w:rsidRDefault="000A3C72" w:rsidP="000A3C72">
      <w:pPr>
        <w:pStyle w:val="Odstavecseseznamem"/>
        <w:numPr>
          <w:ilvl w:val="0"/>
          <w:numId w:val="5"/>
        </w:numPr>
        <w:spacing w:before="120" w:after="120" w:line="276" w:lineRule="auto"/>
        <w:jc w:val="both"/>
        <w:rPr>
          <w:b/>
          <w:sz w:val="24"/>
          <w:szCs w:val="24"/>
          <w:lang w:val="en-US"/>
        </w:rPr>
      </w:pPr>
      <w:r>
        <w:rPr>
          <w:b/>
          <w:sz w:val="24"/>
          <w:szCs w:val="24"/>
          <w:lang w:val="en-US"/>
        </w:rPr>
        <w:t>Please send your completed application forms, with required attachments, until the midnight of March 3, 202</w:t>
      </w:r>
      <w:r w:rsidR="004E0580">
        <w:rPr>
          <w:b/>
          <w:sz w:val="24"/>
          <w:szCs w:val="24"/>
          <w:lang w:val="en-US"/>
        </w:rPr>
        <w:t>1</w:t>
      </w:r>
      <w:r>
        <w:rPr>
          <w:b/>
          <w:sz w:val="24"/>
          <w:szCs w:val="24"/>
          <w:lang w:val="en-US"/>
        </w:rPr>
        <w:t xml:space="preserve"> to the following e-mail address</w:t>
      </w:r>
      <w:r w:rsidR="001D75CE" w:rsidRPr="00B16F10">
        <w:rPr>
          <w:b/>
          <w:sz w:val="24"/>
          <w:szCs w:val="24"/>
          <w:lang w:val="en-US"/>
        </w:rPr>
        <w:t xml:space="preserve">: </w:t>
      </w:r>
      <w:hyperlink r:id="rId12" w:history="1">
        <w:r w:rsidR="001D75CE" w:rsidRPr="00B16F10">
          <w:rPr>
            <w:rStyle w:val="Hypertextovodkaz"/>
            <w:b/>
            <w:sz w:val="24"/>
            <w:szCs w:val="24"/>
            <w:lang w:val="en-US"/>
          </w:rPr>
          <w:t>umenipromesto@ghmp.cz</w:t>
        </w:r>
      </w:hyperlink>
    </w:p>
    <w:p w14:paraId="5D9FAE99" w14:textId="6435E842" w:rsidR="001D75CE" w:rsidRPr="00B16F10" w:rsidRDefault="000A3C72" w:rsidP="000A3C72">
      <w:pPr>
        <w:pStyle w:val="Odstavecseseznamem"/>
        <w:numPr>
          <w:ilvl w:val="0"/>
          <w:numId w:val="5"/>
        </w:numPr>
        <w:spacing w:before="120" w:after="120" w:line="276" w:lineRule="auto"/>
        <w:jc w:val="both"/>
        <w:rPr>
          <w:sz w:val="24"/>
          <w:szCs w:val="24"/>
          <w:lang w:val="en-US"/>
        </w:rPr>
      </w:pPr>
      <w:r>
        <w:rPr>
          <w:sz w:val="24"/>
          <w:szCs w:val="24"/>
          <w:lang w:val="en-US"/>
        </w:rPr>
        <w:t xml:space="preserve">A proposal, with a completed application form and required attachments, can be submitted for multiple terms. The applicant should specify the preferred terms in the application form. </w:t>
      </w:r>
    </w:p>
    <w:p w14:paraId="51F9FDA5" w14:textId="753DBE8A" w:rsidR="001D75CE" w:rsidRPr="00B16F10" w:rsidRDefault="001D75CE" w:rsidP="001D75CE">
      <w:pPr>
        <w:pStyle w:val="Odstavecseseznamem"/>
        <w:numPr>
          <w:ilvl w:val="0"/>
          <w:numId w:val="5"/>
        </w:numPr>
        <w:spacing w:before="120" w:after="120" w:line="276" w:lineRule="auto"/>
        <w:jc w:val="both"/>
        <w:rPr>
          <w:sz w:val="24"/>
          <w:szCs w:val="24"/>
          <w:lang w:val="en-US"/>
        </w:rPr>
      </w:pPr>
      <w:r w:rsidRPr="00B16F10">
        <w:rPr>
          <w:sz w:val="24"/>
          <w:szCs w:val="24"/>
          <w:lang w:val="en-US"/>
        </w:rPr>
        <w:t xml:space="preserve">PDF </w:t>
      </w:r>
      <w:r w:rsidR="000A3C72">
        <w:rPr>
          <w:sz w:val="24"/>
          <w:szCs w:val="24"/>
          <w:lang w:val="en-US"/>
        </w:rPr>
        <w:t xml:space="preserve">or </w:t>
      </w:r>
      <w:r w:rsidRPr="00B16F10">
        <w:rPr>
          <w:sz w:val="24"/>
          <w:szCs w:val="24"/>
          <w:lang w:val="en-US"/>
        </w:rPr>
        <w:t xml:space="preserve">JPG </w:t>
      </w:r>
      <w:r w:rsidR="000A3C72">
        <w:rPr>
          <w:sz w:val="24"/>
          <w:szCs w:val="24"/>
          <w:lang w:val="en-US"/>
        </w:rPr>
        <w:t xml:space="preserve">files are preferred. Please keep the size of the attachments below 10 </w:t>
      </w:r>
      <w:r w:rsidRPr="00B16F10">
        <w:rPr>
          <w:sz w:val="24"/>
          <w:szCs w:val="24"/>
          <w:lang w:val="en-US"/>
        </w:rPr>
        <w:t>MB.</w:t>
      </w:r>
    </w:p>
    <w:p w14:paraId="7E848984" w14:textId="77777777" w:rsidR="001D75CE" w:rsidRPr="00B16F10" w:rsidRDefault="001D75CE" w:rsidP="001D75CE">
      <w:pPr>
        <w:spacing w:before="120" w:after="120" w:line="276" w:lineRule="auto"/>
        <w:jc w:val="both"/>
        <w:rPr>
          <w:sz w:val="24"/>
          <w:szCs w:val="24"/>
          <w:lang w:val="en-US"/>
        </w:rPr>
      </w:pPr>
    </w:p>
    <w:p w14:paraId="3D9C8058" w14:textId="52CF1938" w:rsidR="00A7036F" w:rsidRPr="00B16F10" w:rsidRDefault="000A3C72" w:rsidP="00E32EFF">
      <w:pPr>
        <w:pStyle w:val="Odstavecseseznamem"/>
        <w:numPr>
          <w:ilvl w:val="0"/>
          <w:numId w:val="6"/>
        </w:numPr>
        <w:spacing w:before="120" w:after="120" w:line="276" w:lineRule="auto"/>
        <w:jc w:val="both"/>
        <w:rPr>
          <w:b/>
          <w:sz w:val="24"/>
          <w:szCs w:val="24"/>
          <w:lang w:val="en-US"/>
        </w:rPr>
      </w:pPr>
      <w:r>
        <w:rPr>
          <w:b/>
          <w:sz w:val="24"/>
          <w:szCs w:val="24"/>
          <w:lang w:val="en-US"/>
        </w:rPr>
        <w:t>ANNOUNCEMENT OF THE RESULTS</w:t>
      </w:r>
      <w:r w:rsidR="00A7036F" w:rsidRPr="00B16F10">
        <w:rPr>
          <w:b/>
          <w:sz w:val="24"/>
          <w:szCs w:val="24"/>
          <w:lang w:val="en-US"/>
        </w:rPr>
        <w:t xml:space="preserve">: </w:t>
      </w:r>
    </w:p>
    <w:p w14:paraId="298509F5" w14:textId="77777777" w:rsidR="000A3C72" w:rsidRDefault="000A3C72" w:rsidP="00A7036F">
      <w:pPr>
        <w:spacing w:before="120" w:after="120" w:line="276" w:lineRule="auto"/>
        <w:jc w:val="both"/>
        <w:rPr>
          <w:b/>
          <w:sz w:val="24"/>
          <w:szCs w:val="24"/>
          <w:lang w:val="en-US"/>
        </w:rPr>
      </w:pPr>
    </w:p>
    <w:p w14:paraId="0CBA3DCD" w14:textId="7705B5A9" w:rsidR="004E0580" w:rsidRPr="00D4638A" w:rsidRDefault="004E0580" w:rsidP="004E0580">
      <w:pPr>
        <w:spacing w:before="120" w:after="120" w:line="276" w:lineRule="auto"/>
        <w:jc w:val="both"/>
        <w:rPr>
          <w:b/>
          <w:sz w:val="24"/>
          <w:szCs w:val="24"/>
          <w:lang w:val="en-US"/>
        </w:rPr>
      </w:pPr>
      <w:r>
        <w:rPr>
          <w:b/>
          <w:sz w:val="24"/>
          <w:szCs w:val="24"/>
          <w:lang w:val="en-US"/>
        </w:rPr>
        <w:t xml:space="preserve">The winning and awarded proposals will be announced on March 15, </w:t>
      </w:r>
      <w:r w:rsidRPr="00D4638A">
        <w:rPr>
          <w:b/>
          <w:sz w:val="24"/>
          <w:szCs w:val="24"/>
          <w:lang w:val="en-US"/>
        </w:rPr>
        <w:t>2020</w:t>
      </w:r>
      <w:r>
        <w:rPr>
          <w:b/>
          <w:sz w:val="24"/>
          <w:szCs w:val="24"/>
          <w:lang w:val="en-US"/>
        </w:rPr>
        <w:t xml:space="preserve">, on the website </w:t>
      </w:r>
      <w:hyperlink r:id="rId13">
        <w:r w:rsidRPr="00D4638A">
          <w:rPr>
            <w:b/>
            <w:color w:val="1155CC"/>
            <w:sz w:val="24"/>
            <w:szCs w:val="24"/>
            <w:u w:val="single"/>
            <w:lang w:val="en-US"/>
          </w:rPr>
          <w:t>https://umenipromesto.eu</w:t>
        </w:r>
      </w:hyperlink>
      <w:r w:rsidRPr="00D4638A">
        <w:rPr>
          <w:b/>
          <w:sz w:val="24"/>
          <w:szCs w:val="24"/>
          <w:lang w:val="en-US"/>
        </w:rPr>
        <w:t>.</w:t>
      </w:r>
      <w:r w:rsidRPr="00D4638A">
        <w:rPr>
          <w:sz w:val="24"/>
          <w:szCs w:val="24"/>
          <w:lang w:val="en-US"/>
        </w:rPr>
        <w:t xml:space="preserve"> </w:t>
      </w:r>
    </w:p>
    <w:p w14:paraId="5FE19EB0" w14:textId="77777777" w:rsidR="004E0580" w:rsidRPr="00D4638A" w:rsidRDefault="004E0580" w:rsidP="004E0580">
      <w:pPr>
        <w:spacing w:before="120" w:after="120" w:line="276" w:lineRule="auto"/>
        <w:jc w:val="both"/>
        <w:rPr>
          <w:sz w:val="24"/>
          <w:szCs w:val="24"/>
          <w:lang w:val="en-US"/>
        </w:rPr>
      </w:pPr>
      <w:r>
        <w:rPr>
          <w:sz w:val="24"/>
          <w:szCs w:val="24"/>
          <w:lang w:val="en-US"/>
        </w:rPr>
        <w:t xml:space="preserve">The Prague City Gallery considers the submitted projects binding; a contract for work will be signed with the winner. The Prague City Gallery also reserves the right to withdraw from the competition in case of insufficient number of applicants. In case of poor quality of the proposals, the Prague City Gallery reserves the right to refuse the realization. The proposals </w:t>
      </w:r>
      <w:r>
        <w:rPr>
          <w:sz w:val="24"/>
          <w:szCs w:val="24"/>
          <w:lang w:val="en-US"/>
        </w:rPr>
        <w:lastRenderedPageBreak/>
        <w:t xml:space="preserve">submitted within the deadline, including the required attachments, will be assessed by the Committee consisting of art theoreticians, curators, architects and representatives of the Prague City Hall, city districts and location owners. There is no appeal possible against the decision of the Committee. </w:t>
      </w:r>
    </w:p>
    <w:p w14:paraId="25C3FBE2" w14:textId="66C1723F" w:rsidR="004E0580" w:rsidRPr="00D4638A" w:rsidRDefault="004E0580" w:rsidP="004E0580">
      <w:pPr>
        <w:spacing w:before="120" w:after="120" w:line="276" w:lineRule="auto"/>
        <w:jc w:val="both"/>
        <w:rPr>
          <w:sz w:val="24"/>
          <w:szCs w:val="24"/>
          <w:lang w:val="en-US"/>
        </w:rPr>
      </w:pPr>
      <w:r>
        <w:rPr>
          <w:sz w:val="24"/>
          <w:szCs w:val="24"/>
          <w:lang w:val="en-US"/>
        </w:rPr>
        <w:t xml:space="preserve">The lineup of the Committee will be published on the website of the project “Art for the City”: </w:t>
      </w:r>
      <w:hyperlink r:id="rId14">
        <w:r w:rsidRPr="00D4638A">
          <w:rPr>
            <w:b/>
            <w:color w:val="1155CC"/>
            <w:sz w:val="24"/>
            <w:szCs w:val="24"/>
            <w:u w:val="single"/>
            <w:lang w:val="en-US"/>
          </w:rPr>
          <w:t>https://umenipromesto.eu</w:t>
        </w:r>
      </w:hyperlink>
      <w:r w:rsidRPr="00D4638A">
        <w:rPr>
          <w:color w:val="1155CC"/>
          <w:sz w:val="24"/>
          <w:szCs w:val="24"/>
          <w:lang w:val="en-US"/>
        </w:rPr>
        <w:t xml:space="preserve"> </w:t>
      </w:r>
      <w:r>
        <w:rPr>
          <w:sz w:val="24"/>
          <w:szCs w:val="24"/>
          <w:lang w:val="en-US"/>
        </w:rPr>
        <w:t xml:space="preserve">until February </w:t>
      </w:r>
      <w:r w:rsidRPr="00D4638A">
        <w:rPr>
          <w:sz w:val="24"/>
          <w:szCs w:val="24"/>
          <w:lang w:val="en-US"/>
        </w:rPr>
        <w:t>15</w:t>
      </w:r>
      <w:r>
        <w:rPr>
          <w:sz w:val="24"/>
          <w:szCs w:val="24"/>
          <w:lang w:val="en-US"/>
        </w:rPr>
        <w:t xml:space="preserve">, </w:t>
      </w:r>
      <w:r w:rsidRPr="00D4638A">
        <w:rPr>
          <w:sz w:val="24"/>
          <w:szCs w:val="24"/>
          <w:lang w:val="en-US"/>
        </w:rPr>
        <w:t>202</w:t>
      </w:r>
      <w:r>
        <w:rPr>
          <w:sz w:val="24"/>
          <w:szCs w:val="24"/>
          <w:lang w:val="en-US"/>
        </w:rPr>
        <w:t>1</w:t>
      </w:r>
      <w:r w:rsidRPr="00D4638A">
        <w:rPr>
          <w:sz w:val="24"/>
          <w:szCs w:val="24"/>
          <w:lang w:val="en-US"/>
        </w:rPr>
        <w:t>.</w:t>
      </w:r>
    </w:p>
    <w:p w14:paraId="6AA2D40E" w14:textId="2648BA0C" w:rsidR="004E0580" w:rsidRDefault="004E0580" w:rsidP="004E0580">
      <w:pPr>
        <w:spacing w:before="120" w:after="120" w:line="276" w:lineRule="auto"/>
        <w:jc w:val="both"/>
        <w:rPr>
          <w:sz w:val="24"/>
          <w:szCs w:val="24"/>
          <w:lang w:val="en-US"/>
        </w:rPr>
      </w:pPr>
      <w:r>
        <w:rPr>
          <w:sz w:val="24"/>
          <w:szCs w:val="24"/>
          <w:lang w:val="en-US"/>
        </w:rPr>
        <w:t xml:space="preserve">A written record will be made the meeting of the Committee, including the list of all evaluated artworks and the verdicts. The record will include the list of all attending Committee members, with their signatures. The meeting of the Committee isn’t publicly accessible. </w:t>
      </w:r>
    </w:p>
    <w:p w14:paraId="4F162C0F" w14:textId="77777777" w:rsidR="004E0580" w:rsidRPr="00D4638A" w:rsidRDefault="004E0580" w:rsidP="004E0580">
      <w:pPr>
        <w:spacing w:before="120" w:after="120" w:line="276" w:lineRule="auto"/>
        <w:jc w:val="both"/>
        <w:rPr>
          <w:sz w:val="24"/>
          <w:szCs w:val="24"/>
          <w:lang w:val="en-US"/>
        </w:rPr>
      </w:pPr>
    </w:p>
    <w:p w14:paraId="1BD55209" w14:textId="0A0E275C" w:rsidR="00A7036F" w:rsidRPr="00B16F10" w:rsidRDefault="004E0580" w:rsidP="0084713A">
      <w:pPr>
        <w:pStyle w:val="Odstavecseseznamem"/>
        <w:numPr>
          <w:ilvl w:val="0"/>
          <w:numId w:val="6"/>
        </w:numPr>
        <w:spacing w:before="120" w:after="120" w:line="276" w:lineRule="auto"/>
        <w:jc w:val="both"/>
        <w:rPr>
          <w:b/>
          <w:sz w:val="24"/>
          <w:szCs w:val="24"/>
          <w:lang w:val="en-US"/>
        </w:rPr>
      </w:pPr>
      <w:r>
        <w:rPr>
          <w:b/>
          <w:sz w:val="24"/>
          <w:szCs w:val="24"/>
          <w:lang w:val="en-US"/>
        </w:rPr>
        <w:t>CONTACT INFORMATION</w:t>
      </w:r>
      <w:r w:rsidR="00A7036F" w:rsidRPr="00B16F10">
        <w:rPr>
          <w:b/>
          <w:sz w:val="24"/>
          <w:szCs w:val="24"/>
          <w:lang w:val="en-US"/>
        </w:rPr>
        <w:t>:</w:t>
      </w:r>
    </w:p>
    <w:p w14:paraId="0089BCE4" w14:textId="77777777" w:rsidR="004E0580" w:rsidRPr="00D4638A" w:rsidRDefault="004E0580" w:rsidP="004E0580">
      <w:pPr>
        <w:spacing w:after="0" w:line="276" w:lineRule="auto"/>
        <w:rPr>
          <w:b/>
          <w:sz w:val="24"/>
          <w:szCs w:val="24"/>
          <w:lang w:val="en-US"/>
        </w:rPr>
      </w:pPr>
      <w:r>
        <w:rPr>
          <w:sz w:val="24"/>
          <w:szCs w:val="24"/>
          <w:lang w:val="en-US"/>
        </w:rPr>
        <w:t xml:space="preserve">In case of any questions, please feel free to contact us at </w:t>
      </w:r>
      <w:r w:rsidRPr="00D4638A">
        <w:rPr>
          <w:b/>
          <w:sz w:val="24"/>
          <w:szCs w:val="24"/>
          <w:lang w:val="en-US"/>
        </w:rPr>
        <w:t>umenipromesto@ghmp.cz</w:t>
      </w:r>
    </w:p>
    <w:p w14:paraId="3F2039F7" w14:textId="420FA05D" w:rsidR="004E0580" w:rsidRPr="00D4638A" w:rsidRDefault="004E0580" w:rsidP="004E0580">
      <w:pPr>
        <w:spacing w:after="0" w:line="276" w:lineRule="auto"/>
        <w:rPr>
          <w:sz w:val="24"/>
          <w:szCs w:val="24"/>
          <w:lang w:val="en-US"/>
        </w:rPr>
      </w:pPr>
      <w:r>
        <w:rPr>
          <w:sz w:val="24"/>
          <w:szCs w:val="24"/>
          <w:lang w:val="en-US"/>
        </w:rPr>
        <w:t xml:space="preserve">Via e-mail, you can also arrange for a personal consultation or ask for details regarding the conditions, or for assistance in making the presentation. </w:t>
      </w:r>
    </w:p>
    <w:p w14:paraId="5645A8A3" w14:textId="77777777" w:rsidR="0084713A" w:rsidRPr="00B16F10" w:rsidRDefault="0084713A" w:rsidP="00A7036F">
      <w:pPr>
        <w:rPr>
          <w:b/>
          <w:u w:val="single"/>
          <w:lang w:val="en-US"/>
        </w:rPr>
      </w:pPr>
    </w:p>
    <w:p w14:paraId="1D91BC1E" w14:textId="6AA25BCC" w:rsidR="00A7036F" w:rsidRPr="00B16F10" w:rsidRDefault="004E0580" w:rsidP="0084713A">
      <w:pPr>
        <w:pStyle w:val="Odstavecseseznamem"/>
        <w:numPr>
          <w:ilvl w:val="0"/>
          <w:numId w:val="6"/>
        </w:numPr>
        <w:rPr>
          <w:b/>
          <w:caps/>
          <w:sz w:val="24"/>
          <w:szCs w:val="24"/>
          <w:lang w:val="en-US"/>
        </w:rPr>
      </w:pPr>
      <w:r>
        <w:rPr>
          <w:b/>
          <w:caps/>
          <w:sz w:val="24"/>
          <w:szCs w:val="24"/>
          <w:lang w:val="en-US"/>
        </w:rPr>
        <w:t>important dates</w:t>
      </w:r>
      <w:r w:rsidR="00A7036F" w:rsidRPr="00B16F10">
        <w:rPr>
          <w:b/>
          <w:caps/>
          <w:sz w:val="24"/>
          <w:szCs w:val="24"/>
          <w:lang w:val="en-US"/>
        </w:rPr>
        <w:t xml:space="preserve">: </w:t>
      </w:r>
    </w:p>
    <w:p w14:paraId="7AEA8B8F" w14:textId="54042289" w:rsidR="00A7036F" w:rsidRPr="00B16F10" w:rsidRDefault="004E0580" w:rsidP="00A7036F">
      <w:pPr>
        <w:spacing w:after="0"/>
        <w:rPr>
          <w:b/>
          <w:sz w:val="24"/>
          <w:szCs w:val="24"/>
          <w:lang w:val="en-US"/>
        </w:rPr>
      </w:pPr>
      <w:r>
        <w:rPr>
          <w:sz w:val="24"/>
          <w:szCs w:val="24"/>
          <w:lang w:val="en-US"/>
        </w:rPr>
        <w:t>Announcement of the call</w:t>
      </w:r>
      <w:r w:rsidR="00A7036F" w:rsidRPr="00B16F10">
        <w:rPr>
          <w:sz w:val="24"/>
          <w:szCs w:val="24"/>
          <w:lang w:val="en-US"/>
        </w:rPr>
        <w:t xml:space="preserve">: </w:t>
      </w:r>
      <w:r>
        <w:rPr>
          <w:b/>
          <w:sz w:val="24"/>
          <w:szCs w:val="24"/>
          <w:lang w:val="en-US"/>
        </w:rPr>
        <w:t>January 2</w:t>
      </w:r>
      <w:r w:rsidR="00E32EFF" w:rsidRPr="00B16F10">
        <w:rPr>
          <w:b/>
          <w:sz w:val="24"/>
          <w:szCs w:val="24"/>
          <w:lang w:val="en-US"/>
        </w:rPr>
        <w:t>8</w:t>
      </w:r>
      <w:r>
        <w:rPr>
          <w:b/>
          <w:sz w:val="24"/>
          <w:szCs w:val="24"/>
          <w:lang w:val="en-US"/>
        </w:rPr>
        <w:t xml:space="preserve">, </w:t>
      </w:r>
      <w:r w:rsidR="00E32EFF" w:rsidRPr="00B16F10">
        <w:rPr>
          <w:b/>
          <w:sz w:val="24"/>
          <w:szCs w:val="24"/>
          <w:lang w:val="en-US"/>
        </w:rPr>
        <w:t>2021</w:t>
      </w:r>
    </w:p>
    <w:p w14:paraId="044376CC" w14:textId="77777777" w:rsidR="0084713A" w:rsidRPr="00B16F10" w:rsidRDefault="0084713A" w:rsidP="00A7036F">
      <w:pPr>
        <w:spacing w:after="0"/>
        <w:rPr>
          <w:sz w:val="24"/>
          <w:szCs w:val="24"/>
          <w:lang w:val="en-US"/>
        </w:rPr>
      </w:pPr>
    </w:p>
    <w:p w14:paraId="12F8E3CA" w14:textId="6E6A6ABD" w:rsidR="00A7036F" w:rsidRPr="00B16F10" w:rsidRDefault="004E0580" w:rsidP="00A7036F">
      <w:pPr>
        <w:spacing w:after="0"/>
        <w:rPr>
          <w:sz w:val="24"/>
          <w:szCs w:val="24"/>
          <w:lang w:val="en-US"/>
        </w:rPr>
      </w:pPr>
      <w:r>
        <w:rPr>
          <w:sz w:val="24"/>
          <w:szCs w:val="24"/>
          <w:lang w:val="en-US"/>
        </w:rPr>
        <w:t>Deadline for proposals</w:t>
      </w:r>
      <w:r w:rsidR="00A7036F" w:rsidRPr="00B16F10">
        <w:rPr>
          <w:sz w:val="24"/>
          <w:szCs w:val="24"/>
          <w:lang w:val="en-US"/>
        </w:rPr>
        <w:t xml:space="preserve">: </w:t>
      </w:r>
      <w:r>
        <w:rPr>
          <w:b/>
          <w:sz w:val="24"/>
          <w:szCs w:val="24"/>
          <w:lang w:val="en-US"/>
        </w:rPr>
        <w:t>March</w:t>
      </w:r>
      <w:r w:rsidR="004E6CCE" w:rsidRPr="00B16F10">
        <w:rPr>
          <w:b/>
          <w:sz w:val="24"/>
          <w:szCs w:val="24"/>
          <w:lang w:val="en-US"/>
        </w:rPr>
        <w:t xml:space="preserve"> 3</w:t>
      </w:r>
      <w:r>
        <w:rPr>
          <w:b/>
          <w:sz w:val="24"/>
          <w:szCs w:val="24"/>
          <w:lang w:val="en-US"/>
        </w:rPr>
        <w:t>,</w:t>
      </w:r>
      <w:r w:rsidR="004E6CCE" w:rsidRPr="00B16F10">
        <w:rPr>
          <w:b/>
          <w:sz w:val="24"/>
          <w:szCs w:val="24"/>
          <w:lang w:val="en-US"/>
        </w:rPr>
        <w:t xml:space="preserve"> 2021</w:t>
      </w:r>
      <w:r w:rsidR="00A7036F" w:rsidRPr="00B16F10">
        <w:rPr>
          <w:sz w:val="24"/>
          <w:szCs w:val="24"/>
          <w:lang w:val="en-US"/>
        </w:rPr>
        <w:t xml:space="preserve"> (</w:t>
      </w:r>
      <w:r>
        <w:rPr>
          <w:sz w:val="24"/>
          <w:szCs w:val="24"/>
          <w:lang w:val="en-US"/>
        </w:rPr>
        <w:t>until midnight</w:t>
      </w:r>
      <w:r w:rsidR="00A7036F" w:rsidRPr="00B16F10">
        <w:rPr>
          <w:sz w:val="24"/>
          <w:szCs w:val="24"/>
          <w:lang w:val="en-US"/>
        </w:rPr>
        <w:t>)</w:t>
      </w:r>
    </w:p>
    <w:p w14:paraId="12C236F7" w14:textId="77777777" w:rsidR="0084713A" w:rsidRPr="00B16F10" w:rsidRDefault="0084713A" w:rsidP="00A7036F">
      <w:pPr>
        <w:spacing w:after="0"/>
        <w:rPr>
          <w:sz w:val="24"/>
          <w:szCs w:val="24"/>
          <w:lang w:val="en-US"/>
        </w:rPr>
      </w:pPr>
    </w:p>
    <w:p w14:paraId="768CB602" w14:textId="2DFCBC3C" w:rsidR="0084713A" w:rsidRPr="00B16F10" w:rsidRDefault="004E0580" w:rsidP="0084713A">
      <w:pPr>
        <w:spacing w:after="0"/>
        <w:rPr>
          <w:b/>
          <w:sz w:val="24"/>
          <w:szCs w:val="24"/>
          <w:lang w:val="en-US"/>
        </w:rPr>
      </w:pPr>
      <w:r>
        <w:rPr>
          <w:sz w:val="24"/>
          <w:szCs w:val="24"/>
          <w:lang w:val="en-US"/>
        </w:rPr>
        <w:t>Announcement of the results</w:t>
      </w:r>
      <w:r w:rsidR="00A7036F" w:rsidRPr="00B16F10">
        <w:rPr>
          <w:sz w:val="24"/>
          <w:szCs w:val="24"/>
          <w:lang w:val="en-US"/>
        </w:rPr>
        <w:t xml:space="preserve">: </w:t>
      </w:r>
      <w:r>
        <w:rPr>
          <w:b/>
          <w:sz w:val="24"/>
          <w:szCs w:val="24"/>
          <w:lang w:val="en-US"/>
        </w:rPr>
        <w:t>March 1</w:t>
      </w:r>
      <w:r w:rsidR="004E6CCE" w:rsidRPr="00B16F10">
        <w:rPr>
          <w:b/>
          <w:sz w:val="24"/>
          <w:szCs w:val="24"/>
          <w:lang w:val="en-US"/>
        </w:rPr>
        <w:t>5</w:t>
      </w:r>
      <w:r>
        <w:rPr>
          <w:b/>
          <w:sz w:val="24"/>
          <w:szCs w:val="24"/>
          <w:lang w:val="en-US"/>
        </w:rPr>
        <w:t xml:space="preserve">, </w:t>
      </w:r>
      <w:r w:rsidR="004E6CCE" w:rsidRPr="00B16F10">
        <w:rPr>
          <w:b/>
          <w:sz w:val="24"/>
          <w:szCs w:val="24"/>
          <w:lang w:val="en-US"/>
        </w:rPr>
        <w:t>2021</w:t>
      </w:r>
    </w:p>
    <w:p w14:paraId="3FC36E15" w14:textId="77777777" w:rsidR="0084713A" w:rsidRPr="00B16F10" w:rsidRDefault="0084713A" w:rsidP="0084713A">
      <w:pPr>
        <w:spacing w:after="0"/>
        <w:rPr>
          <w:b/>
          <w:sz w:val="24"/>
          <w:szCs w:val="24"/>
          <w:lang w:val="en-US"/>
        </w:rPr>
      </w:pPr>
    </w:p>
    <w:p w14:paraId="5D1996E7" w14:textId="7333EB11" w:rsidR="004E6CCE" w:rsidRPr="00B16F10" w:rsidRDefault="004E0580" w:rsidP="0084713A">
      <w:pPr>
        <w:spacing w:after="0"/>
        <w:rPr>
          <w:b/>
          <w:sz w:val="24"/>
          <w:szCs w:val="24"/>
          <w:lang w:val="en-US"/>
        </w:rPr>
      </w:pPr>
      <w:r>
        <w:rPr>
          <w:sz w:val="24"/>
          <w:szCs w:val="24"/>
          <w:lang w:val="en-US"/>
        </w:rPr>
        <w:t>Installation and exhibition periods</w:t>
      </w:r>
      <w:r w:rsidR="00A7036F" w:rsidRPr="00B16F10">
        <w:rPr>
          <w:sz w:val="24"/>
          <w:szCs w:val="24"/>
          <w:lang w:val="en-US"/>
        </w:rPr>
        <w:t xml:space="preserve">: </w:t>
      </w:r>
    </w:p>
    <w:p w14:paraId="39BEFFF3" w14:textId="20B6CF77" w:rsidR="004E6CCE" w:rsidRPr="00B16F10" w:rsidRDefault="004E0580" w:rsidP="009362D2">
      <w:pPr>
        <w:pStyle w:val="Odstavecseseznamem"/>
        <w:numPr>
          <w:ilvl w:val="0"/>
          <w:numId w:val="9"/>
        </w:numPr>
        <w:spacing w:before="120" w:after="120" w:line="276" w:lineRule="auto"/>
        <w:jc w:val="both"/>
        <w:rPr>
          <w:b/>
          <w:sz w:val="24"/>
          <w:szCs w:val="24"/>
          <w:lang w:val="en-US"/>
        </w:rPr>
      </w:pPr>
      <w:r>
        <w:rPr>
          <w:b/>
          <w:sz w:val="24"/>
          <w:szCs w:val="24"/>
          <w:lang w:val="en-US"/>
        </w:rPr>
        <w:t xml:space="preserve">Until March </w:t>
      </w:r>
      <w:r w:rsidR="004E6CCE" w:rsidRPr="00B16F10">
        <w:rPr>
          <w:b/>
          <w:sz w:val="24"/>
          <w:szCs w:val="24"/>
          <w:lang w:val="en-US"/>
        </w:rPr>
        <w:t>31</w:t>
      </w:r>
      <w:r>
        <w:rPr>
          <w:b/>
          <w:sz w:val="24"/>
          <w:szCs w:val="24"/>
          <w:lang w:val="en-US"/>
        </w:rPr>
        <w:t xml:space="preserve">, </w:t>
      </w:r>
      <w:r w:rsidR="004E6CCE" w:rsidRPr="00B16F10">
        <w:rPr>
          <w:b/>
          <w:sz w:val="24"/>
          <w:szCs w:val="24"/>
          <w:lang w:val="en-US"/>
        </w:rPr>
        <w:t>2021 – (</w:t>
      </w:r>
      <w:r w:rsidR="0084713A" w:rsidRPr="00B16F10">
        <w:rPr>
          <w:b/>
          <w:sz w:val="24"/>
          <w:szCs w:val="24"/>
          <w:lang w:val="en-US"/>
        </w:rPr>
        <w:t xml:space="preserve"> T1</w:t>
      </w:r>
      <w:r>
        <w:rPr>
          <w:b/>
          <w:sz w:val="24"/>
          <w:szCs w:val="24"/>
          <w:lang w:val="en-US"/>
        </w:rPr>
        <w:t xml:space="preserve">: April </w:t>
      </w:r>
      <w:r w:rsidR="004E6CCE" w:rsidRPr="00B16F10">
        <w:rPr>
          <w:b/>
          <w:sz w:val="24"/>
          <w:szCs w:val="24"/>
          <w:lang w:val="en-US"/>
        </w:rPr>
        <w:t>1</w:t>
      </w:r>
      <w:r>
        <w:rPr>
          <w:b/>
          <w:sz w:val="24"/>
          <w:szCs w:val="24"/>
          <w:lang w:val="en-US"/>
        </w:rPr>
        <w:t xml:space="preserve"> – June </w:t>
      </w:r>
      <w:r w:rsidR="004E6CCE" w:rsidRPr="00B16F10">
        <w:rPr>
          <w:b/>
          <w:sz w:val="24"/>
          <w:szCs w:val="24"/>
          <w:lang w:val="en-US"/>
        </w:rPr>
        <w:t>25</w:t>
      </w:r>
      <w:r>
        <w:rPr>
          <w:b/>
          <w:sz w:val="24"/>
          <w:szCs w:val="24"/>
          <w:lang w:val="en-US"/>
        </w:rPr>
        <w:t xml:space="preserve">, </w:t>
      </w:r>
      <w:r w:rsidR="004E6CCE" w:rsidRPr="00B16F10">
        <w:rPr>
          <w:b/>
          <w:sz w:val="24"/>
          <w:szCs w:val="24"/>
          <w:lang w:val="en-US"/>
        </w:rPr>
        <w:t>2021)</w:t>
      </w:r>
    </w:p>
    <w:p w14:paraId="24D37D22" w14:textId="7E311CB1" w:rsidR="004E0580" w:rsidRPr="00B16F10" w:rsidRDefault="004E0580" w:rsidP="004E0580">
      <w:pPr>
        <w:pStyle w:val="Odstavecseseznamem"/>
        <w:numPr>
          <w:ilvl w:val="0"/>
          <w:numId w:val="9"/>
        </w:numPr>
        <w:spacing w:before="120" w:after="120" w:line="276" w:lineRule="auto"/>
        <w:jc w:val="both"/>
        <w:rPr>
          <w:b/>
          <w:sz w:val="24"/>
          <w:szCs w:val="24"/>
          <w:lang w:val="en-US"/>
        </w:rPr>
      </w:pPr>
      <w:r>
        <w:rPr>
          <w:b/>
          <w:sz w:val="24"/>
          <w:szCs w:val="24"/>
          <w:lang w:val="en-US"/>
        </w:rPr>
        <w:t xml:space="preserve">Until June </w:t>
      </w:r>
      <w:r w:rsidRPr="00B16F10">
        <w:rPr>
          <w:b/>
          <w:sz w:val="24"/>
          <w:szCs w:val="24"/>
          <w:lang w:val="en-US"/>
        </w:rPr>
        <w:t>3</w:t>
      </w:r>
      <w:r>
        <w:rPr>
          <w:b/>
          <w:sz w:val="24"/>
          <w:szCs w:val="24"/>
          <w:lang w:val="en-US"/>
        </w:rPr>
        <w:t xml:space="preserve">0, </w:t>
      </w:r>
      <w:r w:rsidRPr="00B16F10">
        <w:rPr>
          <w:b/>
          <w:sz w:val="24"/>
          <w:szCs w:val="24"/>
          <w:lang w:val="en-US"/>
        </w:rPr>
        <w:t>2021 – ( T</w:t>
      </w:r>
      <w:r>
        <w:rPr>
          <w:b/>
          <w:sz w:val="24"/>
          <w:szCs w:val="24"/>
          <w:lang w:val="en-US"/>
        </w:rPr>
        <w:t xml:space="preserve">2: July </w:t>
      </w:r>
      <w:r w:rsidRPr="00B16F10">
        <w:rPr>
          <w:b/>
          <w:sz w:val="24"/>
          <w:szCs w:val="24"/>
          <w:lang w:val="en-US"/>
        </w:rPr>
        <w:t>1</w:t>
      </w:r>
      <w:r>
        <w:rPr>
          <w:b/>
          <w:sz w:val="24"/>
          <w:szCs w:val="24"/>
          <w:lang w:val="en-US"/>
        </w:rPr>
        <w:t xml:space="preserve"> – September </w:t>
      </w:r>
      <w:r w:rsidRPr="00B16F10">
        <w:rPr>
          <w:b/>
          <w:sz w:val="24"/>
          <w:szCs w:val="24"/>
          <w:lang w:val="en-US"/>
        </w:rPr>
        <w:t>25</w:t>
      </w:r>
      <w:r>
        <w:rPr>
          <w:b/>
          <w:sz w:val="24"/>
          <w:szCs w:val="24"/>
          <w:lang w:val="en-US"/>
        </w:rPr>
        <w:t xml:space="preserve">, </w:t>
      </w:r>
      <w:r w:rsidRPr="00B16F10">
        <w:rPr>
          <w:b/>
          <w:sz w:val="24"/>
          <w:szCs w:val="24"/>
          <w:lang w:val="en-US"/>
        </w:rPr>
        <w:t>2021)</w:t>
      </w:r>
    </w:p>
    <w:p w14:paraId="472B49A9" w14:textId="4C88AB8E" w:rsidR="004E0580" w:rsidRPr="00B16F10" w:rsidRDefault="004E0580" w:rsidP="004E0580">
      <w:pPr>
        <w:pStyle w:val="Odstavecseseznamem"/>
        <w:numPr>
          <w:ilvl w:val="0"/>
          <w:numId w:val="9"/>
        </w:numPr>
        <w:spacing w:before="120" w:after="120" w:line="276" w:lineRule="auto"/>
        <w:jc w:val="both"/>
        <w:rPr>
          <w:b/>
          <w:sz w:val="24"/>
          <w:szCs w:val="24"/>
          <w:lang w:val="en-US"/>
        </w:rPr>
      </w:pPr>
      <w:r>
        <w:rPr>
          <w:b/>
          <w:sz w:val="24"/>
          <w:szCs w:val="24"/>
          <w:lang w:val="en-US"/>
        </w:rPr>
        <w:t xml:space="preserve">Until September </w:t>
      </w:r>
      <w:r w:rsidRPr="00B16F10">
        <w:rPr>
          <w:b/>
          <w:sz w:val="24"/>
          <w:szCs w:val="24"/>
          <w:lang w:val="en-US"/>
        </w:rPr>
        <w:t>3</w:t>
      </w:r>
      <w:r>
        <w:rPr>
          <w:b/>
          <w:sz w:val="24"/>
          <w:szCs w:val="24"/>
          <w:lang w:val="en-US"/>
        </w:rPr>
        <w:t xml:space="preserve">0, </w:t>
      </w:r>
      <w:r w:rsidRPr="00B16F10">
        <w:rPr>
          <w:b/>
          <w:sz w:val="24"/>
          <w:szCs w:val="24"/>
          <w:lang w:val="en-US"/>
        </w:rPr>
        <w:t>2021 – ( T1</w:t>
      </w:r>
      <w:r>
        <w:rPr>
          <w:b/>
          <w:sz w:val="24"/>
          <w:szCs w:val="24"/>
          <w:lang w:val="en-US"/>
        </w:rPr>
        <w:t xml:space="preserve">: October </w:t>
      </w:r>
      <w:r w:rsidRPr="00B16F10">
        <w:rPr>
          <w:b/>
          <w:sz w:val="24"/>
          <w:szCs w:val="24"/>
          <w:lang w:val="en-US"/>
        </w:rPr>
        <w:t>1</w:t>
      </w:r>
      <w:r>
        <w:rPr>
          <w:b/>
          <w:sz w:val="24"/>
          <w:szCs w:val="24"/>
          <w:lang w:val="en-US"/>
        </w:rPr>
        <w:t xml:space="preserve"> – January </w:t>
      </w:r>
      <w:r w:rsidRPr="00B16F10">
        <w:rPr>
          <w:b/>
          <w:sz w:val="24"/>
          <w:szCs w:val="24"/>
          <w:lang w:val="en-US"/>
        </w:rPr>
        <w:t>25</w:t>
      </w:r>
      <w:r>
        <w:rPr>
          <w:b/>
          <w:sz w:val="24"/>
          <w:szCs w:val="24"/>
          <w:lang w:val="en-US"/>
        </w:rPr>
        <w:t xml:space="preserve">, </w:t>
      </w:r>
      <w:r w:rsidRPr="00B16F10">
        <w:rPr>
          <w:b/>
          <w:sz w:val="24"/>
          <w:szCs w:val="24"/>
          <w:lang w:val="en-US"/>
        </w:rPr>
        <w:t>202</w:t>
      </w:r>
      <w:r>
        <w:rPr>
          <w:b/>
          <w:sz w:val="24"/>
          <w:szCs w:val="24"/>
          <w:lang w:val="en-US"/>
        </w:rPr>
        <w:t>2</w:t>
      </w:r>
      <w:r w:rsidRPr="00B16F10">
        <w:rPr>
          <w:b/>
          <w:sz w:val="24"/>
          <w:szCs w:val="24"/>
          <w:lang w:val="en-US"/>
        </w:rPr>
        <w:t>)</w:t>
      </w:r>
    </w:p>
    <w:sectPr w:rsidR="004E0580" w:rsidRPr="00B16F10" w:rsidSect="00A7036F">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7B24A" w14:textId="77777777" w:rsidR="00D9738F" w:rsidRDefault="00D9738F">
      <w:pPr>
        <w:spacing w:after="0" w:line="240" w:lineRule="auto"/>
      </w:pPr>
      <w:r>
        <w:separator/>
      </w:r>
    </w:p>
  </w:endnote>
  <w:endnote w:type="continuationSeparator" w:id="0">
    <w:p w14:paraId="7BF67797" w14:textId="77777777" w:rsidR="00D9738F" w:rsidRDefault="00D9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C7105" w14:textId="77777777" w:rsidR="000A3C72" w:rsidRDefault="000A3C72">
    <w:pPr>
      <w:pStyle w:val="Zpat"/>
    </w:pPr>
    <w:r w:rsidRPr="00881E5C">
      <w:rPr>
        <w:noProof/>
      </w:rPr>
      <mc:AlternateContent>
        <mc:Choice Requires="wps">
          <w:drawing>
            <wp:anchor distT="0" distB="0" distL="114300" distR="114300" simplePos="0" relativeHeight="251659264" behindDoc="0" locked="0" layoutInCell="1" allowOverlap="1" wp14:anchorId="603229B6" wp14:editId="7F7710A4">
              <wp:simplePos x="0" y="0"/>
              <wp:positionH relativeFrom="column">
                <wp:posOffset>676275</wp:posOffset>
              </wp:positionH>
              <wp:positionV relativeFrom="paragraph">
                <wp:posOffset>-34607</wp:posOffset>
              </wp:positionV>
              <wp:extent cx="4381500" cy="62865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4381500" cy="628650"/>
                      </a:xfrm>
                      <a:prstGeom prst="rect">
                        <a:avLst/>
                      </a:prstGeom>
                      <a:solidFill>
                        <a:schemeClr val="lt1"/>
                      </a:solidFill>
                      <a:ln w="6350">
                        <a:noFill/>
                      </a:ln>
                    </wps:spPr>
                    <wps:txbx>
                      <w:txbxContent>
                        <w:p w14:paraId="63D55BC2" w14:textId="77777777" w:rsidR="000A3C72" w:rsidRPr="00E610F8" w:rsidRDefault="000A3C72" w:rsidP="00790F71">
                          <w:pPr>
                            <w:pStyle w:val="GHMP-zpat"/>
                          </w:pPr>
                          <w:r w:rsidRPr="00E610F8">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sidRPr="00E610F8">
                            <w:t>Colloredo-Mansfeldském</w:t>
                          </w:r>
                          <w:proofErr w:type="spellEnd"/>
                          <w:r w:rsidRPr="00E610F8">
                            <w:t xml:space="preserve"> paláci, v Domě fotografie, v Bílkově vile, v Zámku Troja a v Domě Františka Bílka v Chýnově.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03229B6" id="_x0000_t202" coordsize="21600,21600" o:spt="202" path="m,l,21600r21600,l21600,xe">
              <v:stroke joinstyle="miter"/>
              <v:path gradientshapeok="t" o:connecttype="rect"/>
            </v:shapetype>
            <v:shape id="Textové pole 4" o:spid="_x0000_s1026" type="#_x0000_t202" style="position:absolute;margin-left:53.25pt;margin-top:-2.7pt;width:34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" fillcolor="white [3201]" stroked="f" strokeweight=".5pt">
              <v:textbox>
                <w:txbxContent>
                  <w:p w14:paraId="63D55BC2" w14:textId="77777777" w:rsidR="000A3C72" w:rsidRPr="00E610F8" w:rsidRDefault="000A3C72" w:rsidP="00790F71">
                    <w:pPr>
                      <w:pStyle w:val="GHMP-zpat"/>
                    </w:pPr>
                    <w:r w:rsidRPr="00E610F8">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sidRPr="00E610F8">
                      <w:t>Colloredo-Mansfeldském</w:t>
                    </w:r>
                    <w:proofErr w:type="spellEnd"/>
                    <w:r w:rsidRPr="00E610F8">
                      <w:t xml:space="preserve"> paláci, v Domě fotografie, v Bílkově vile, v Zámku Troja a v Domě Františka Bílka v Chýnově.</w:t>
                    </w:r>
                  </w:p>
                </w:txbxContent>
              </v:textbox>
            </v:shape>
          </w:pict>
        </mc:Fallback>
      </mc:AlternateContent>
    </w:r>
    <w:r w:rsidRPr="00881E5C">
      <w:rPr>
        <w:noProof/>
      </w:rPr>
      <w:drawing>
        <wp:inline distT="0" distB="0" distL="0" distR="0" wp14:anchorId="15C66881" wp14:editId="77A3D954">
          <wp:extent cx="540000" cy="540000"/>
          <wp:effectExtent l="0" t="0" r="0" b="0"/>
          <wp:docPr id="427" name="Obráze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ha_CB.gi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98C0" w14:textId="77777777" w:rsidR="00D9738F" w:rsidRDefault="00D9738F">
      <w:pPr>
        <w:spacing w:after="0" w:line="240" w:lineRule="auto"/>
      </w:pPr>
      <w:r>
        <w:separator/>
      </w:r>
    </w:p>
  </w:footnote>
  <w:footnote w:type="continuationSeparator" w:id="0">
    <w:p w14:paraId="13482E02" w14:textId="77777777" w:rsidR="00D9738F" w:rsidRDefault="00D97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81AFF" w14:textId="77777777" w:rsidR="000A3C72" w:rsidRDefault="000A3C72">
    <w:pPr>
      <w:pStyle w:val="Zhlav"/>
    </w:pPr>
    <w:r w:rsidRPr="00881E5C">
      <w:rPr>
        <w:noProof/>
      </w:rPr>
      <w:drawing>
        <wp:inline distT="0" distB="0" distL="0" distR="0" wp14:anchorId="1B8143CA" wp14:editId="49125ACC">
          <wp:extent cx="2592000" cy="1050970"/>
          <wp:effectExtent l="0" t="0" r="0" b="0"/>
          <wp:docPr id="426" name="Obráze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HMP LOGO TEXT RGB.png"/>
                  <pic:cNvPicPr/>
                </pic:nvPicPr>
                <pic:blipFill rotWithShape="1">
                  <a:blip r:embed="rId1" cstate="print">
                    <a:extLst>
                      <a:ext uri="{28A0092B-C50C-407E-A947-70E740481C1C}">
                        <a14:useLocalDpi xmlns:a14="http://schemas.microsoft.com/office/drawing/2010/main" val="0"/>
                      </a:ext>
                    </a:extLst>
                  </a:blip>
                  <a:srcRect l="13724" t="24566" r="13690" b="23376"/>
                  <a:stretch/>
                </pic:blipFill>
                <pic:spPr bwMode="auto">
                  <a:xfrm>
                    <a:off x="0" y="0"/>
                    <a:ext cx="2592000" cy="10509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91D3"/>
      </v:shape>
    </w:pict>
  </w:numPicBullet>
  <w:abstractNum w:abstractNumId="0" w15:restartNumberingAfterBreak="0">
    <w:nsid w:val="0AD120B2"/>
    <w:multiLevelType w:val="hybridMultilevel"/>
    <w:tmpl w:val="A7747C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0943F13"/>
    <w:multiLevelType w:val="hybridMultilevel"/>
    <w:tmpl w:val="768EB6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5056FA"/>
    <w:multiLevelType w:val="hybridMultilevel"/>
    <w:tmpl w:val="E580F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7D1204"/>
    <w:multiLevelType w:val="multilevel"/>
    <w:tmpl w:val="923EE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BA0E87"/>
    <w:multiLevelType w:val="multilevel"/>
    <w:tmpl w:val="280A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934A41"/>
    <w:multiLevelType w:val="hybridMultilevel"/>
    <w:tmpl w:val="456A4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AB515A"/>
    <w:multiLevelType w:val="hybridMultilevel"/>
    <w:tmpl w:val="171045FA"/>
    <w:lvl w:ilvl="0" w:tplc="04050007">
      <w:start w:val="1"/>
      <w:numFmt w:val="bullet"/>
      <w:lvlText w:val=""/>
      <w:lvlPicBulletId w:val="0"/>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B5413C"/>
    <w:multiLevelType w:val="hybridMultilevel"/>
    <w:tmpl w:val="A7D0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CE3048"/>
    <w:multiLevelType w:val="multilevel"/>
    <w:tmpl w:val="E436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3"/>
  </w:num>
  <w:num w:numId="4">
    <w:abstractNumId w:val="1"/>
  </w:num>
  <w:num w:numId="5">
    <w:abstractNumId w:val="7"/>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6F"/>
    <w:rsid w:val="00036ED3"/>
    <w:rsid w:val="0006521B"/>
    <w:rsid w:val="00070C24"/>
    <w:rsid w:val="000A0538"/>
    <w:rsid w:val="000A3C72"/>
    <w:rsid w:val="000F6ECE"/>
    <w:rsid w:val="0014355C"/>
    <w:rsid w:val="001670D0"/>
    <w:rsid w:val="001D188E"/>
    <w:rsid w:val="001D75CE"/>
    <w:rsid w:val="002150AA"/>
    <w:rsid w:val="002D2E5D"/>
    <w:rsid w:val="00356E9D"/>
    <w:rsid w:val="00362B97"/>
    <w:rsid w:val="003B5AA9"/>
    <w:rsid w:val="004D0209"/>
    <w:rsid w:val="004E0580"/>
    <w:rsid w:val="004E6CCE"/>
    <w:rsid w:val="004F41D9"/>
    <w:rsid w:val="00516C71"/>
    <w:rsid w:val="00536C97"/>
    <w:rsid w:val="005A5839"/>
    <w:rsid w:val="006059B5"/>
    <w:rsid w:val="00671816"/>
    <w:rsid w:val="00677463"/>
    <w:rsid w:val="006A303C"/>
    <w:rsid w:val="006C0FE0"/>
    <w:rsid w:val="0078245A"/>
    <w:rsid w:val="00790F71"/>
    <w:rsid w:val="007B2D60"/>
    <w:rsid w:val="00843493"/>
    <w:rsid w:val="0084713A"/>
    <w:rsid w:val="00875E84"/>
    <w:rsid w:val="008C33A5"/>
    <w:rsid w:val="009362D2"/>
    <w:rsid w:val="009834B2"/>
    <w:rsid w:val="009B6DD7"/>
    <w:rsid w:val="00A41DA8"/>
    <w:rsid w:val="00A7036F"/>
    <w:rsid w:val="00AA4DD0"/>
    <w:rsid w:val="00B16F10"/>
    <w:rsid w:val="00B20E4E"/>
    <w:rsid w:val="00B73B28"/>
    <w:rsid w:val="00B93873"/>
    <w:rsid w:val="00C04664"/>
    <w:rsid w:val="00C31DE2"/>
    <w:rsid w:val="00C34434"/>
    <w:rsid w:val="00D545E5"/>
    <w:rsid w:val="00D9555F"/>
    <w:rsid w:val="00D9738F"/>
    <w:rsid w:val="00DC6434"/>
    <w:rsid w:val="00DD7C9E"/>
    <w:rsid w:val="00E16773"/>
    <w:rsid w:val="00E32EFF"/>
    <w:rsid w:val="00EC09F1"/>
    <w:rsid w:val="00EC3990"/>
    <w:rsid w:val="00EC6EB8"/>
    <w:rsid w:val="00F61E00"/>
    <w:rsid w:val="00F743F4"/>
    <w:rsid w:val="00FA7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B6CE"/>
  <w15:chartTrackingRefBased/>
  <w15:docId w15:val="{02DF7879-6CCD-41A9-8967-440A4541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036F"/>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7036F"/>
    <w:rPr>
      <w:color w:val="0000FF"/>
      <w:u w:val="single"/>
    </w:rPr>
  </w:style>
  <w:style w:type="paragraph" w:styleId="Zhlav">
    <w:name w:val="header"/>
    <w:basedOn w:val="Normln"/>
    <w:link w:val="ZhlavChar"/>
    <w:uiPriority w:val="99"/>
    <w:unhideWhenUsed/>
    <w:rsid w:val="00A703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036F"/>
    <w:rPr>
      <w:rFonts w:ascii="Calibri" w:eastAsia="Calibri" w:hAnsi="Calibri" w:cs="Calibri"/>
      <w:lang w:eastAsia="cs-CZ"/>
    </w:rPr>
  </w:style>
  <w:style w:type="paragraph" w:styleId="Zpat">
    <w:name w:val="footer"/>
    <w:basedOn w:val="Normln"/>
    <w:link w:val="ZpatChar"/>
    <w:uiPriority w:val="99"/>
    <w:unhideWhenUsed/>
    <w:rsid w:val="00A7036F"/>
    <w:pPr>
      <w:tabs>
        <w:tab w:val="center" w:pos="4536"/>
        <w:tab w:val="right" w:pos="9072"/>
      </w:tabs>
      <w:spacing w:after="0" w:line="240" w:lineRule="auto"/>
    </w:pPr>
  </w:style>
  <w:style w:type="character" w:customStyle="1" w:styleId="ZpatChar">
    <w:name w:val="Zápatí Char"/>
    <w:basedOn w:val="Standardnpsmoodstavce"/>
    <w:link w:val="Zpat"/>
    <w:uiPriority w:val="99"/>
    <w:rsid w:val="00A7036F"/>
    <w:rPr>
      <w:rFonts w:ascii="Calibri" w:eastAsia="Calibri" w:hAnsi="Calibri" w:cs="Calibri"/>
      <w:lang w:eastAsia="cs-CZ"/>
    </w:rPr>
  </w:style>
  <w:style w:type="paragraph" w:customStyle="1" w:styleId="GHMP-zpat">
    <w:name w:val="GHMP-zápatí"/>
    <w:basedOn w:val="Normln"/>
    <w:link w:val="GHMP-zpatChar"/>
    <w:qFormat/>
    <w:rsid w:val="00A7036F"/>
    <w:rPr>
      <w:rFonts w:ascii="Arial" w:hAnsi="Arial" w:cs="Arial"/>
      <w:sz w:val="14"/>
      <w:szCs w:val="14"/>
    </w:rPr>
  </w:style>
  <w:style w:type="character" w:customStyle="1" w:styleId="GHMP-zpatChar">
    <w:name w:val="GHMP-zápatí Char"/>
    <w:basedOn w:val="Standardnpsmoodstavce"/>
    <w:link w:val="GHMP-zpat"/>
    <w:rsid w:val="00A7036F"/>
    <w:rPr>
      <w:rFonts w:ascii="Arial" w:eastAsia="Calibri" w:hAnsi="Arial" w:cs="Arial"/>
      <w:sz w:val="14"/>
      <w:szCs w:val="14"/>
      <w:lang w:eastAsia="cs-CZ"/>
    </w:rPr>
  </w:style>
  <w:style w:type="paragraph" w:styleId="Odstavecseseznamem">
    <w:name w:val="List Paragraph"/>
    <w:basedOn w:val="Normln"/>
    <w:uiPriority w:val="34"/>
    <w:qFormat/>
    <w:rsid w:val="00A7036F"/>
    <w:pPr>
      <w:ind w:left="720"/>
      <w:contextualSpacing/>
    </w:pPr>
  </w:style>
  <w:style w:type="character" w:styleId="Odkaznakoment">
    <w:name w:val="annotation reference"/>
    <w:basedOn w:val="Standardnpsmoodstavce"/>
    <w:uiPriority w:val="99"/>
    <w:semiHidden/>
    <w:unhideWhenUsed/>
    <w:rsid w:val="000F6ECE"/>
    <w:rPr>
      <w:sz w:val="16"/>
      <w:szCs w:val="16"/>
    </w:rPr>
  </w:style>
  <w:style w:type="paragraph" w:styleId="Textkomente">
    <w:name w:val="annotation text"/>
    <w:basedOn w:val="Normln"/>
    <w:link w:val="TextkomenteChar"/>
    <w:uiPriority w:val="99"/>
    <w:semiHidden/>
    <w:unhideWhenUsed/>
    <w:rsid w:val="000F6ECE"/>
    <w:pPr>
      <w:spacing w:line="240" w:lineRule="auto"/>
    </w:pPr>
    <w:rPr>
      <w:sz w:val="20"/>
      <w:szCs w:val="20"/>
    </w:rPr>
  </w:style>
  <w:style w:type="character" w:customStyle="1" w:styleId="TextkomenteChar">
    <w:name w:val="Text komentáře Char"/>
    <w:basedOn w:val="Standardnpsmoodstavce"/>
    <w:link w:val="Textkomente"/>
    <w:uiPriority w:val="99"/>
    <w:semiHidden/>
    <w:rsid w:val="000F6ECE"/>
    <w:rPr>
      <w:rFonts w:ascii="Calibri" w:eastAsia="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0F6ECE"/>
    <w:rPr>
      <w:b/>
      <w:bCs/>
    </w:rPr>
  </w:style>
  <w:style w:type="character" w:customStyle="1" w:styleId="PedmtkomenteChar">
    <w:name w:val="Předmět komentáře Char"/>
    <w:basedOn w:val="TextkomenteChar"/>
    <w:link w:val="Pedmtkomente"/>
    <w:uiPriority w:val="99"/>
    <w:semiHidden/>
    <w:rsid w:val="000F6ECE"/>
    <w:rPr>
      <w:rFonts w:ascii="Calibri" w:eastAsia="Calibri" w:hAnsi="Calibri" w:cs="Calibri"/>
      <w:b/>
      <w:bCs/>
      <w:sz w:val="20"/>
      <w:szCs w:val="20"/>
      <w:lang w:eastAsia="cs-CZ"/>
    </w:rPr>
  </w:style>
  <w:style w:type="paragraph" w:styleId="Textbubliny">
    <w:name w:val="Balloon Text"/>
    <w:basedOn w:val="Normln"/>
    <w:link w:val="TextbublinyChar"/>
    <w:uiPriority w:val="99"/>
    <w:semiHidden/>
    <w:unhideWhenUsed/>
    <w:rsid w:val="00A41D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DA8"/>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menipromesto.eu/prispevky/6-circulum-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enipromesto@ghm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umenipromesto.eu/prispevky/6-circulum-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A385-A3E9-4FE3-889E-88B79FEB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1471</Words>
  <Characters>8685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3</cp:revision>
  <dcterms:created xsi:type="dcterms:W3CDTF">2021-02-01T11:39:00Z</dcterms:created>
  <dcterms:modified xsi:type="dcterms:W3CDTF">2021-02-01T11:48:00Z</dcterms:modified>
</cp:coreProperties>
</file>